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7556"/>
      </w:tblGrid>
      <w:tr w:rsidR="0054734C" w:rsidRPr="0054734C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54734C" w:rsidRDefault="002B6145" w:rsidP="0054734C">
            <w:pPr>
              <w:pStyle w:val="1"/>
              <w:spacing w:before="0" w:beforeAutospacing="0" w:after="0" w:afterAutospacing="0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bookmarkStart w:id="0" w:name="_GoBack"/>
            <w:r w:rsidRPr="0054734C">
              <w:rPr>
                <w:rFonts w:ascii="Arial" w:eastAsia="標楷體" w:hAnsi="Arial" w:cs="Arial"/>
                <w:sz w:val="36"/>
                <w:szCs w:val="36"/>
              </w:rPr>
              <w:t>Citalopram</w:t>
            </w:r>
            <w:r w:rsidRPr="0054734C">
              <w:rPr>
                <w:rFonts w:ascii="Arial" w:eastAsia="標楷體" w:hAnsi="Arial" w:cs="Arial"/>
                <w:sz w:val="36"/>
                <w:szCs w:val="36"/>
              </w:rPr>
              <w:t>及</w:t>
            </w:r>
            <w:r w:rsidR="009E623D" w:rsidRPr="0054734C">
              <w:rPr>
                <w:rFonts w:ascii="Arial" w:eastAsia="標楷體" w:hAnsi="Arial" w:cs="Arial"/>
                <w:sz w:val="36"/>
                <w:szCs w:val="36"/>
              </w:rPr>
              <w:t>e</w:t>
            </w:r>
            <w:r w:rsidRPr="0054734C">
              <w:rPr>
                <w:rFonts w:ascii="Arial" w:eastAsia="標楷體" w:hAnsi="Arial" w:cs="Arial"/>
                <w:sz w:val="36"/>
                <w:szCs w:val="36"/>
              </w:rPr>
              <w:t>scitalopram</w:t>
            </w:r>
            <w:r w:rsidR="00B63D3E" w:rsidRPr="0054734C">
              <w:rPr>
                <w:rFonts w:ascii="Arial" w:eastAsia="標楷體" w:hAnsi="Arial" w:cs="Arial"/>
                <w:sz w:val="36"/>
                <w:szCs w:val="36"/>
              </w:rPr>
              <w:t>成分</w:t>
            </w:r>
            <w:r w:rsidR="00C1197C" w:rsidRPr="0054734C">
              <w:rPr>
                <w:rFonts w:ascii="Arial" w:eastAsia="標楷體" w:hAnsi="Arial" w:cs="Arial"/>
                <w:sz w:val="36"/>
                <w:szCs w:val="36"/>
              </w:rPr>
              <w:t>藥品</w:t>
            </w:r>
            <w:r w:rsidR="00B32C39" w:rsidRPr="0054734C">
              <w:rPr>
                <w:rFonts w:ascii="Arial" w:eastAsia="標楷體" w:hAnsi="Arial" w:cs="Arial"/>
                <w:sz w:val="36"/>
                <w:szCs w:val="36"/>
              </w:rPr>
              <w:t>安全資訊風險溝通表</w:t>
            </w:r>
          </w:p>
        </w:tc>
      </w:tr>
      <w:bookmarkEnd w:id="0"/>
      <w:tr w:rsidR="0054734C" w:rsidRPr="0054734C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54734C" w:rsidRDefault="00211E09" w:rsidP="0054734C">
            <w:pPr>
              <w:pStyle w:val="1"/>
              <w:spacing w:before="0" w:beforeAutospacing="0" w:after="0" w:afterAutospacing="0"/>
              <w:jc w:val="right"/>
              <w:rPr>
                <w:rFonts w:ascii="Arial" w:eastAsia="標楷體" w:hAnsi="Arial" w:cs="Arial"/>
                <w:b w:val="0"/>
                <w:sz w:val="24"/>
                <w:szCs w:val="24"/>
              </w:rPr>
            </w:pPr>
            <w:r w:rsidRPr="0054734C">
              <w:rPr>
                <w:rFonts w:ascii="Arial" w:eastAsia="標楷體" w:hAnsi="Arial" w:cs="Arial"/>
                <w:sz w:val="24"/>
                <w:szCs w:val="24"/>
              </w:rPr>
              <w:t xml:space="preserve">  </w:t>
            </w:r>
            <w:r w:rsidRPr="0054734C">
              <w:rPr>
                <w:rFonts w:ascii="Arial" w:eastAsia="標楷體" w:hAnsi="Arial" w:cs="Arial"/>
                <w:b w:val="0"/>
                <w:sz w:val="24"/>
                <w:szCs w:val="24"/>
              </w:rPr>
              <w:t>日期：</w:t>
            </w:r>
            <w:r w:rsidR="00A9339D" w:rsidRPr="0054734C">
              <w:rPr>
                <w:rFonts w:ascii="Arial" w:eastAsia="標楷體" w:hAnsi="Arial" w:cs="Arial"/>
                <w:b w:val="0"/>
                <w:sz w:val="24"/>
                <w:szCs w:val="24"/>
              </w:rPr>
              <w:t>106</w:t>
            </w:r>
            <w:r w:rsidR="009A332B" w:rsidRPr="0054734C">
              <w:rPr>
                <w:rFonts w:ascii="Arial" w:eastAsia="標楷體" w:hAnsi="Arial" w:cs="Arial"/>
                <w:b w:val="0"/>
                <w:sz w:val="24"/>
                <w:szCs w:val="24"/>
              </w:rPr>
              <w:t>/</w:t>
            </w:r>
            <w:r w:rsidR="002F327A" w:rsidRPr="0054734C">
              <w:rPr>
                <w:rFonts w:ascii="Arial" w:eastAsia="標楷體" w:hAnsi="Arial" w:cs="Arial"/>
                <w:b w:val="0"/>
                <w:sz w:val="24"/>
                <w:szCs w:val="24"/>
              </w:rPr>
              <w:t>6</w:t>
            </w:r>
          </w:p>
        </w:tc>
      </w:tr>
      <w:tr w:rsidR="0054734C" w:rsidRPr="0054734C" w:rsidTr="00CD47ED">
        <w:trPr>
          <w:trHeight w:val="333"/>
          <w:jc w:val="center"/>
        </w:trPr>
        <w:tc>
          <w:tcPr>
            <w:tcW w:w="2173" w:type="dxa"/>
            <w:vAlign w:val="center"/>
          </w:tcPr>
          <w:p w:rsidR="00211E09" w:rsidRPr="0054734C" w:rsidRDefault="00211E09" w:rsidP="0054734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t>藥品成分</w:t>
            </w:r>
          </w:p>
        </w:tc>
        <w:tc>
          <w:tcPr>
            <w:tcW w:w="7556" w:type="dxa"/>
          </w:tcPr>
          <w:p w:rsidR="00211E09" w:rsidRPr="0054734C" w:rsidRDefault="002B6145" w:rsidP="0054734C">
            <w:pPr>
              <w:pStyle w:val="1"/>
              <w:spacing w:before="0" w:beforeAutospacing="0" w:after="0" w:afterAutospacing="0"/>
              <w:jc w:val="both"/>
              <w:rPr>
                <w:rFonts w:ascii="Arial" w:eastAsia="標楷體" w:hAnsi="Arial" w:cs="Arial"/>
                <w:b w:val="0"/>
                <w:sz w:val="24"/>
                <w:szCs w:val="24"/>
              </w:rPr>
            </w:pPr>
            <w:r w:rsidRPr="0054734C">
              <w:rPr>
                <w:rFonts w:ascii="Arial" w:eastAsia="標楷體" w:hAnsi="Arial" w:cs="Arial"/>
                <w:b w:val="0"/>
                <w:sz w:val="24"/>
                <w:szCs w:val="24"/>
              </w:rPr>
              <w:t>Citalopram</w:t>
            </w:r>
            <w:r w:rsidRPr="0054734C">
              <w:rPr>
                <w:rFonts w:ascii="Arial" w:eastAsia="標楷體" w:hAnsi="Arial" w:cs="Arial"/>
                <w:b w:val="0"/>
                <w:sz w:val="24"/>
                <w:szCs w:val="24"/>
              </w:rPr>
              <w:t>、</w:t>
            </w:r>
            <w:r w:rsidRPr="0054734C">
              <w:rPr>
                <w:rFonts w:ascii="Arial" w:eastAsia="標楷體" w:hAnsi="Arial" w:cs="Arial"/>
                <w:b w:val="0"/>
                <w:sz w:val="24"/>
                <w:szCs w:val="24"/>
              </w:rPr>
              <w:t>escitalopram</w:t>
            </w:r>
          </w:p>
        </w:tc>
      </w:tr>
      <w:tr w:rsidR="0054734C" w:rsidRPr="0054734C" w:rsidTr="00CD47ED">
        <w:trPr>
          <w:trHeight w:val="333"/>
          <w:jc w:val="center"/>
        </w:trPr>
        <w:tc>
          <w:tcPr>
            <w:tcW w:w="2173" w:type="dxa"/>
            <w:vAlign w:val="center"/>
          </w:tcPr>
          <w:p w:rsidR="00211E09" w:rsidRPr="0054734C" w:rsidRDefault="00211E09" w:rsidP="0054734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t>藥品名稱</w:t>
            </w:r>
          </w:p>
          <w:p w:rsidR="00211E09" w:rsidRPr="0054734C" w:rsidRDefault="00211E09" w:rsidP="0054734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t>及許可證字號</w:t>
            </w:r>
          </w:p>
        </w:tc>
        <w:tc>
          <w:tcPr>
            <w:tcW w:w="7556" w:type="dxa"/>
          </w:tcPr>
          <w:p w:rsidR="002F327A" w:rsidRPr="0054734C" w:rsidRDefault="002B6145" w:rsidP="0054734C">
            <w:pPr>
              <w:pStyle w:val="1"/>
              <w:spacing w:before="0" w:beforeAutospacing="0" w:after="0" w:afterAutospacing="0"/>
              <w:jc w:val="both"/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</w:pPr>
            <w:r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衛生福利部核准含</w:t>
            </w:r>
            <w:r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citalopram</w:t>
            </w:r>
            <w:r w:rsidR="002F327A" w:rsidRPr="0054734C">
              <w:rPr>
                <w:rFonts w:ascii="Arial" w:eastAsia="標楷體" w:hAnsi="Arial" w:cs="Arial"/>
                <w:b w:val="0"/>
                <w:sz w:val="24"/>
                <w:szCs w:val="24"/>
              </w:rPr>
              <w:t>成分</w:t>
            </w:r>
            <w:r w:rsidRPr="0054734C">
              <w:rPr>
                <w:rFonts w:ascii="Arial" w:eastAsia="標楷體" w:hAnsi="Arial" w:cs="Arial"/>
                <w:b w:val="0"/>
                <w:sz w:val="24"/>
                <w:szCs w:val="24"/>
              </w:rPr>
              <w:t>藥品</w:t>
            </w:r>
            <w:r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製劑許可證共</w:t>
            </w:r>
            <w:r w:rsidR="001478FE"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1</w:t>
            </w:r>
            <w:r w:rsidR="002D0B41"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3</w:t>
            </w:r>
            <w:r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張</w:t>
            </w:r>
            <w:r w:rsidR="002F327A"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；</w:t>
            </w:r>
            <w:r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含</w:t>
            </w:r>
            <w:r w:rsidR="001478FE"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escitalopram</w:t>
            </w:r>
            <w:r w:rsidRPr="0054734C">
              <w:rPr>
                <w:rFonts w:ascii="Arial" w:eastAsia="標楷體" w:hAnsi="Arial" w:cs="Arial"/>
                <w:b w:val="0"/>
                <w:sz w:val="24"/>
                <w:szCs w:val="24"/>
              </w:rPr>
              <w:t>成分藥品</w:t>
            </w:r>
            <w:r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製劑許可證共</w:t>
            </w:r>
            <w:r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2</w:t>
            </w:r>
            <w:r w:rsidR="002F327A"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4</w:t>
            </w:r>
            <w:r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張。</w:t>
            </w:r>
          </w:p>
          <w:p w:rsidR="00BF31DF" w:rsidRPr="0054734C" w:rsidRDefault="002B6145" w:rsidP="0054734C">
            <w:pPr>
              <w:pStyle w:val="1"/>
              <w:spacing w:before="0" w:beforeAutospacing="0" w:after="0" w:afterAutospacing="0"/>
              <w:jc w:val="both"/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</w:pPr>
            <w:r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查詢網址：</w:t>
            </w:r>
            <w:r w:rsidRPr="0054734C">
              <w:rPr>
                <w:rFonts w:ascii="Arial" w:eastAsia="標楷體" w:hAnsi="Arial" w:cs="Arial"/>
                <w:b w:val="0"/>
                <w:bCs w:val="0"/>
                <w:sz w:val="24"/>
                <w:szCs w:val="24"/>
                <w:u w:val="single"/>
              </w:rPr>
              <w:t>http://www.fda.gov.tw/MLMS/H0001.aspx</w:t>
            </w:r>
          </w:p>
        </w:tc>
      </w:tr>
      <w:tr w:rsidR="0054734C" w:rsidRPr="0054734C" w:rsidTr="00CD47ED">
        <w:trPr>
          <w:trHeight w:val="333"/>
          <w:jc w:val="center"/>
        </w:trPr>
        <w:tc>
          <w:tcPr>
            <w:tcW w:w="2173" w:type="dxa"/>
            <w:vAlign w:val="center"/>
          </w:tcPr>
          <w:p w:rsidR="00211E09" w:rsidRPr="0054734C" w:rsidRDefault="00211E09" w:rsidP="0054734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t>適應症</w:t>
            </w:r>
          </w:p>
        </w:tc>
        <w:tc>
          <w:tcPr>
            <w:tcW w:w="7556" w:type="dxa"/>
          </w:tcPr>
          <w:p w:rsidR="00202BBA" w:rsidRPr="0054734C" w:rsidRDefault="00202BBA" w:rsidP="0054734C">
            <w:pPr>
              <w:jc w:val="both"/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Citalopram</w:t>
            </w:r>
            <w:r w:rsidRPr="0054734C">
              <w:rPr>
                <w:rFonts w:ascii="Arial" w:eastAsia="標楷體" w:hAnsi="Arial" w:cs="Arial"/>
                <w:szCs w:val="24"/>
              </w:rPr>
              <w:t>：</w:t>
            </w:r>
            <w:r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鬱症之治療及預防復發、恐慌症</w:t>
            </w:r>
            <w:r w:rsidRPr="0054734C">
              <w:rPr>
                <w:rFonts w:ascii="Arial" w:eastAsia="標楷體" w:hAnsi="Arial" w:cs="Arial"/>
                <w:szCs w:val="24"/>
              </w:rPr>
              <w:t>。</w:t>
            </w:r>
          </w:p>
          <w:p w:rsidR="00E855E2" w:rsidRPr="0054734C" w:rsidRDefault="00526B1E" w:rsidP="0054734C">
            <w:pPr>
              <w:ind w:left="1589" w:hangingChars="662" w:hanging="1589"/>
              <w:jc w:val="both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E</w:t>
            </w:r>
            <w:r w:rsidR="001478FE"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scitalopram</w:t>
            </w:r>
            <w:r w:rsidR="00B63D3E" w:rsidRPr="0054734C">
              <w:rPr>
                <w:rFonts w:ascii="Arial" w:eastAsia="標楷體" w:hAnsi="Arial" w:cs="Arial"/>
                <w:szCs w:val="24"/>
              </w:rPr>
              <w:t>：</w:t>
            </w:r>
            <w:r w:rsidR="001478FE"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鬱症之治療及預防復發，恐慌症，社交焦慮症，泛焦慮症及強迫症之治療</w:t>
            </w:r>
            <w:r w:rsidR="00B63D3E" w:rsidRPr="0054734C">
              <w:rPr>
                <w:rFonts w:ascii="Arial" w:eastAsia="標楷體" w:hAnsi="Arial" w:cs="Arial"/>
                <w:szCs w:val="24"/>
              </w:rPr>
              <w:t>。</w:t>
            </w:r>
          </w:p>
        </w:tc>
      </w:tr>
      <w:tr w:rsidR="0054734C" w:rsidRPr="0054734C" w:rsidTr="00CD47ED">
        <w:trPr>
          <w:jc w:val="center"/>
        </w:trPr>
        <w:tc>
          <w:tcPr>
            <w:tcW w:w="2173" w:type="dxa"/>
            <w:vAlign w:val="center"/>
          </w:tcPr>
          <w:p w:rsidR="00211E09" w:rsidRPr="0054734C" w:rsidRDefault="00211E09" w:rsidP="0054734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t>藥理作用機轉</w:t>
            </w:r>
          </w:p>
        </w:tc>
        <w:tc>
          <w:tcPr>
            <w:tcW w:w="7556" w:type="dxa"/>
          </w:tcPr>
          <w:p w:rsidR="00171E5C" w:rsidRPr="0054734C" w:rsidRDefault="002C2D94" w:rsidP="0054734C">
            <w:pPr>
              <w:autoSpaceDE w:val="0"/>
              <w:autoSpaceDN w:val="0"/>
              <w:adjustRightInd w:val="0"/>
              <w:jc w:val="both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t>Citalopram</w:t>
            </w:r>
            <w:r w:rsidRPr="0054734C">
              <w:rPr>
                <w:rFonts w:ascii="Arial" w:eastAsia="標楷體" w:hAnsi="Arial" w:cs="Arial"/>
                <w:szCs w:val="24"/>
              </w:rPr>
              <w:t>及</w:t>
            </w:r>
            <w:r w:rsidRPr="0054734C">
              <w:rPr>
                <w:rFonts w:ascii="Arial" w:eastAsia="標楷體" w:hAnsi="Arial" w:cs="Arial"/>
                <w:szCs w:val="24"/>
              </w:rPr>
              <w:t>escitalopram</w:t>
            </w:r>
            <w:proofErr w:type="gramStart"/>
            <w:r w:rsidRPr="0054734C">
              <w:rPr>
                <w:rFonts w:ascii="Arial" w:eastAsia="標楷體" w:hAnsi="Arial" w:cs="Arial"/>
                <w:szCs w:val="24"/>
              </w:rPr>
              <w:t>均為</w:t>
            </w:r>
            <w:r w:rsidR="008B2470" w:rsidRPr="0054734C">
              <w:rPr>
                <w:rFonts w:ascii="Arial" w:eastAsia="標楷體" w:hAnsi="Arial" w:cs="Arial"/>
                <w:kern w:val="0"/>
                <w:szCs w:val="24"/>
              </w:rPr>
              <w:t>選擇性</w:t>
            </w:r>
            <w:proofErr w:type="gramEnd"/>
            <w:r w:rsidR="008B2470" w:rsidRPr="0054734C">
              <w:rPr>
                <w:rFonts w:ascii="Arial" w:eastAsia="標楷體" w:hAnsi="Arial" w:cs="Arial"/>
                <w:kern w:val="0"/>
                <w:szCs w:val="24"/>
              </w:rPr>
              <w:t>的</w:t>
            </w:r>
            <w:proofErr w:type="gramStart"/>
            <w:r w:rsidR="008B2470" w:rsidRPr="0054734C">
              <w:rPr>
                <w:rFonts w:ascii="Arial" w:eastAsia="標楷體" w:hAnsi="Arial" w:cs="Arial"/>
                <w:kern w:val="0"/>
                <w:szCs w:val="24"/>
              </w:rPr>
              <w:t>血清素再吸收</w:t>
            </w:r>
            <w:proofErr w:type="gramEnd"/>
            <w:r w:rsidR="008B2470" w:rsidRPr="0054734C">
              <w:rPr>
                <w:rFonts w:ascii="Arial" w:eastAsia="標楷體" w:hAnsi="Arial" w:cs="Arial"/>
                <w:kern w:val="0"/>
                <w:szCs w:val="24"/>
              </w:rPr>
              <w:t>抑制劑</w:t>
            </w:r>
            <w:r w:rsidR="008B2470" w:rsidRPr="0054734C">
              <w:rPr>
                <w:rFonts w:ascii="Arial" w:eastAsia="標楷體" w:hAnsi="Arial" w:cs="Arial"/>
                <w:kern w:val="0"/>
                <w:szCs w:val="24"/>
              </w:rPr>
              <w:t>(SSRI)</w:t>
            </w:r>
            <w:r w:rsidR="00171E5C" w:rsidRPr="0054734C">
              <w:rPr>
                <w:rFonts w:ascii="Arial" w:eastAsia="標楷體" w:hAnsi="Arial" w:cs="Arial"/>
                <w:szCs w:val="24"/>
              </w:rPr>
              <w:t>。</w:t>
            </w:r>
            <w:r w:rsidR="009E623D" w:rsidRPr="0054734C">
              <w:rPr>
                <w:rFonts w:ascii="Arial" w:eastAsia="標楷體" w:hAnsi="Arial" w:cs="Arial"/>
                <w:szCs w:val="24"/>
              </w:rPr>
              <w:t>Escitalopram</w:t>
            </w:r>
            <w:r w:rsidR="009E623D" w:rsidRPr="0054734C">
              <w:rPr>
                <w:rFonts w:ascii="Arial" w:eastAsia="標楷體" w:hAnsi="Arial" w:cs="Arial"/>
                <w:szCs w:val="24"/>
              </w:rPr>
              <w:t>為</w:t>
            </w:r>
            <w:r w:rsidR="009E623D" w:rsidRPr="0054734C">
              <w:rPr>
                <w:rFonts w:ascii="Arial" w:eastAsia="標楷體" w:hAnsi="Arial" w:cs="Arial"/>
                <w:szCs w:val="24"/>
              </w:rPr>
              <w:t>citalopram</w:t>
            </w:r>
            <w:r w:rsidR="009E623D" w:rsidRPr="0054734C">
              <w:rPr>
                <w:rFonts w:ascii="Arial" w:eastAsia="標楷體" w:hAnsi="Arial" w:cs="Arial"/>
                <w:szCs w:val="24"/>
              </w:rPr>
              <w:t>之</w:t>
            </w:r>
            <w:r w:rsidR="009E623D" w:rsidRPr="0054734C">
              <w:rPr>
                <w:rFonts w:ascii="Arial" w:eastAsia="標楷體" w:hAnsi="Arial" w:cs="Arial"/>
                <w:szCs w:val="24"/>
              </w:rPr>
              <w:t>S-</w:t>
            </w:r>
            <w:r w:rsidR="00202BBA" w:rsidRPr="0054734C">
              <w:rPr>
                <w:rFonts w:ascii="Arial" w:eastAsia="標楷體" w:hAnsi="Arial" w:cs="Arial"/>
                <w:szCs w:val="24"/>
              </w:rPr>
              <w:t>異構物</w:t>
            </w:r>
            <w:r w:rsidR="009E623D" w:rsidRPr="0054734C">
              <w:rPr>
                <w:rFonts w:ascii="Arial" w:eastAsia="標楷體" w:hAnsi="Arial" w:cs="Arial"/>
                <w:szCs w:val="24"/>
              </w:rPr>
              <w:t>。</w:t>
            </w:r>
          </w:p>
        </w:tc>
      </w:tr>
      <w:tr w:rsidR="0054734C" w:rsidRPr="0054734C" w:rsidTr="00CD47ED">
        <w:trPr>
          <w:trHeight w:val="736"/>
          <w:jc w:val="center"/>
        </w:trPr>
        <w:tc>
          <w:tcPr>
            <w:tcW w:w="2173" w:type="dxa"/>
            <w:vAlign w:val="center"/>
          </w:tcPr>
          <w:p w:rsidR="00211E09" w:rsidRPr="0054734C" w:rsidRDefault="00211E09" w:rsidP="0054734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t>訊息緣由</w:t>
            </w:r>
          </w:p>
        </w:tc>
        <w:tc>
          <w:tcPr>
            <w:tcW w:w="7556" w:type="dxa"/>
          </w:tcPr>
          <w:p w:rsidR="003F3E26" w:rsidRPr="0054734C" w:rsidRDefault="00177267" w:rsidP="0054734C">
            <w:pPr>
              <w:ind w:left="17" w:firstLineChars="7" w:firstLine="17"/>
              <w:jc w:val="both"/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2017/5/3</w:t>
            </w:r>
            <w:r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瑞士醫藥管理局</w:t>
            </w:r>
            <w:r w:rsidR="00ED4055"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(</w:t>
            </w:r>
            <w:proofErr w:type="spellStart"/>
            <w:r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Swissmedic</w:t>
            </w:r>
            <w:proofErr w:type="spellEnd"/>
            <w:r w:rsidR="00ED4055"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)</w:t>
            </w:r>
            <w:r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發布</w:t>
            </w:r>
            <w:r w:rsidRPr="0054734C">
              <w:rPr>
                <w:rFonts w:ascii="Arial" w:eastAsia="標楷體" w:hAnsi="Arial" w:cs="Arial"/>
                <w:bCs/>
                <w:szCs w:val="24"/>
              </w:rPr>
              <w:t>，</w:t>
            </w:r>
            <w:r w:rsidR="00ED4055" w:rsidRPr="0054734C">
              <w:rPr>
                <w:rFonts w:ascii="Arial" w:eastAsia="標楷體" w:hAnsi="Arial" w:cs="Arial"/>
                <w:szCs w:val="24"/>
              </w:rPr>
              <w:t>含</w:t>
            </w:r>
            <w:r w:rsidR="00ED4055" w:rsidRPr="0054734C">
              <w:rPr>
                <w:rFonts w:ascii="Arial" w:eastAsia="標楷體" w:hAnsi="Arial" w:cs="Arial"/>
                <w:szCs w:val="24"/>
              </w:rPr>
              <w:t>citalopram</w:t>
            </w:r>
            <w:r w:rsidR="00ED4055" w:rsidRPr="0054734C">
              <w:rPr>
                <w:rFonts w:ascii="Arial" w:eastAsia="標楷體" w:hAnsi="Arial" w:cs="Arial"/>
                <w:szCs w:val="24"/>
              </w:rPr>
              <w:t>及含</w:t>
            </w:r>
            <w:r w:rsidR="00ED4055" w:rsidRPr="0054734C">
              <w:rPr>
                <w:rFonts w:ascii="Arial" w:eastAsia="標楷體" w:hAnsi="Arial" w:cs="Arial"/>
                <w:szCs w:val="24"/>
              </w:rPr>
              <w:t>escitalopram</w:t>
            </w:r>
            <w:r w:rsidR="00ED4055" w:rsidRPr="0054734C">
              <w:rPr>
                <w:rFonts w:ascii="Arial" w:eastAsia="標楷體" w:hAnsi="Arial" w:cs="Arial"/>
                <w:szCs w:val="24"/>
              </w:rPr>
              <w:t>成分藥品</w:t>
            </w:r>
            <w:r w:rsidR="00ED4055"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仿單已於不良反應</w:t>
            </w:r>
            <w:proofErr w:type="gramStart"/>
            <w:r w:rsidR="00ED4055"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處</w:t>
            </w:r>
            <w:r w:rsidR="003F3E26"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加刊橫紋肌</w:t>
            </w:r>
            <w:proofErr w:type="gramEnd"/>
            <w:r w:rsidR="003F3E26"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溶解症</w:t>
            </w:r>
            <w:r w:rsidR="003F3E26"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(rhabdomyolysis)</w:t>
            </w:r>
            <w:r w:rsidR="003F3E26" w:rsidRPr="0054734C">
              <w:rPr>
                <w:rFonts w:ascii="Arial" w:eastAsia="標楷體" w:hAnsi="Arial" w:cs="Arial"/>
                <w:szCs w:val="24"/>
              </w:rPr>
              <w:t xml:space="preserve"> </w:t>
            </w:r>
            <w:r w:rsidR="003F3E26" w:rsidRPr="0054734C">
              <w:rPr>
                <w:rFonts w:ascii="Arial" w:eastAsia="標楷體" w:hAnsi="Arial" w:cs="Arial"/>
                <w:szCs w:val="24"/>
              </w:rPr>
              <w:t>之安全性資訊</w:t>
            </w:r>
            <w:r w:rsidRPr="0054734C">
              <w:rPr>
                <w:rFonts w:ascii="Arial" w:eastAsia="標楷體" w:hAnsi="Arial" w:cs="Arial"/>
                <w:szCs w:val="24"/>
                <w:shd w:val="clear" w:color="auto" w:fill="FFFFFF"/>
              </w:rPr>
              <w:t>。</w:t>
            </w:r>
            <w:r w:rsidR="00DB71A3" w:rsidRPr="0054734C">
              <w:rPr>
                <w:rFonts w:ascii="Arial" w:eastAsia="標楷體" w:hAnsi="Arial" w:cs="Arial"/>
                <w:szCs w:val="24"/>
              </w:rPr>
              <w:t>網址：</w:t>
            </w:r>
          </w:p>
          <w:p w:rsidR="00960C09" w:rsidRPr="0054734C" w:rsidRDefault="003F3E26" w:rsidP="0054734C">
            <w:pPr>
              <w:ind w:left="17" w:firstLineChars="7" w:firstLine="17"/>
              <w:jc w:val="both"/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t xml:space="preserve">https://www.swissmedic.ch/marktueberwachung/00135/00157/03890/index.html?lang=en </w:t>
            </w:r>
          </w:p>
        </w:tc>
      </w:tr>
      <w:tr w:rsidR="0054734C" w:rsidRPr="0054734C" w:rsidTr="00CD47ED">
        <w:trPr>
          <w:trHeight w:val="841"/>
          <w:jc w:val="center"/>
        </w:trPr>
        <w:tc>
          <w:tcPr>
            <w:tcW w:w="2173" w:type="dxa"/>
            <w:vAlign w:val="center"/>
          </w:tcPr>
          <w:p w:rsidR="003F3E26" w:rsidRPr="0054734C" w:rsidRDefault="003F3E26" w:rsidP="0054734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t>藥品安全有關資訊分析及描述</w:t>
            </w:r>
          </w:p>
        </w:tc>
        <w:tc>
          <w:tcPr>
            <w:tcW w:w="7556" w:type="dxa"/>
          </w:tcPr>
          <w:p w:rsidR="003F3E26" w:rsidRPr="0054734C" w:rsidRDefault="003F3E26" w:rsidP="0054734C">
            <w:pPr>
              <w:pStyle w:val="m-4432429833575846576m-9066279047794864691gmail-m4579433379537909631gmail-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標楷體" w:hAnsi="Arial" w:cs="Arial"/>
                <w:shd w:val="clear" w:color="auto" w:fill="FFFFFF"/>
              </w:rPr>
            </w:pPr>
            <w:r w:rsidRPr="0054734C">
              <w:rPr>
                <w:rFonts w:ascii="Arial" w:eastAsia="標楷體" w:hAnsi="Arial" w:cs="Arial"/>
                <w:shd w:val="clear" w:color="auto" w:fill="FFFFFF"/>
              </w:rPr>
              <w:t>瑞士醫藥管理局</w:t>
            </w:r>
            <w:r w:rsidRPr="0054734C">
              <w:rPr>
                <w:rFonts w:ascii="Arial" w:eastAsia="標楷體" w:hAnsi="Arial" w:cs="Arial"/>
                <w:shd w:val="clear" w:color="auto" w:fill="FFFFFF"/>
              </w:rPr>
              <w:t>(</w:t>
            </w:r>
            <w:proofErr w:type="spellStart"/>
            <w:r w:rsidRPr="0054734C">
              <w:rPr>
                <w:rFonts w:ascii="Arial" w:eastAsia="標楷體" w:hAnsi="Arial" w:cs="Arial"/>
                <w:shd w:val="clear" w:color="auto" w:fill="FFFFFF"/>
              </w:rPr>
              <w:t>Swissmedic</w:t>
            </w:r>
            <w:proofErr w:type="spellEnd"/>
            <w:r w:rsidRPr="0054734C">
              <w:rPr>
                <w:rFonts w:ascii="Arial" w:eastAsia="標楷體" w:hAnsi="Arial" w:cs="Arial"/>
                <w:shd w:val="clear" w:color="auto" w:fill="FFFFFF"/>
              </w:rPr>
              <w:t>)</w:t>
            </w:r>
            <w:r w:rsidR="00A17815" w:rsidRPr="0054734C">
              <w:rPr>
                <w:rFonts w:ascii="Arial" w:eastAsia="標楷體" w:hAnsi="Arial" w:cs="Arial"/>
                <w:shd w:val="clear" w:color="auto" w:fill="FFFFFF"/>
              </w:rPr>
              <w:t xml:space="preserve"> </w:t>
            </w:r>
            <w:r w:rsidR="00A17815" w:rsidRPr="0054734C">
              <w:rPr>
                <w:rFonts w:ascii="Arial" w:eastAsia="標楷體" w:hAnsi="Arial" w:cs="Arial"/>
                <w:shd w:val="clear" w:color="auto" w:fill="FFFFFF"/>
              </w:rPr>
              <w:t>發布，因</w:t>
            </w:r>
            <w:r w:rsidR="00A17815" w:rsidRPr="0054734C">
              <w:rPr>
                <w:rFonts w:ascii="Arial" w:eastAsia="標楷體" w:hAnsi="Arial" w:cs="Arial"/>
                <w:bCs/>
              </w:rPr>
              <w:t>上市後曾接獲疑似使用</w:t>
            </w:r>
            <w:r w:rsidR="00A17815" w:rsidRPr="0054734C">
              <w:rPr>
                <w:rFonts w:ascii="Arial" w:eastAsia="標楷體" w:hAnsi="Arial" w:cs="Arial"/>
              </w:rPr>
              <w:t>含</w:t>
            </w:r>
            <w:r w:rsidR="00A17815" w:rsidRPr="0054734C">
              <w:rPr>
                <w:rFonts w:ascii="Arial" w:eastAsia="標楷體" w:hAnsi="Arial" w:cs="Arial"/>
              </w:rPr>
              <w:t>citalopram</w:t>
            </w:r>
            <w:r w:rsidR="00A17815" w:rsidRPr="0054734C">
              <w:rPr>
                <w:rFonts w:ascii="Arial" w:eastAsia="標楷體" w:hAnsi="Arial" w:cs="Arial"/>
              </w:rPr>
              <w:t>及含</w:t>
            </w:r>
            <w:r w:rsidR="00A17815" w:rsidRPr="0054734C">
              <w:rPr>
                <w:rFonts w:ascii="Arial" w:eastAsia="標楷體" w:hAnsi="Arial" w:cs="Arial"/>
              </w:rPr>
              <w:t>escitalopram</w:t>
            </w:r>
            <w:r w:rsidR="00A17815" w:rsidRPr="0054734C">
              <w:rPr>
                <w:rFonts w:ascii="Arial" w:eastAsia="標楷體" w:hAnsi="Arial" w:cs="Arial"/>
              </w:rPr>
              <w:t>成分藥品</w:t>
            </w:r>
            <w:r w:rsidR="00A17815" w:rsidRPr="0054734C">
              <w:rPr>
                <w:rFonts w:ascii="Arial" w:eastAsia="標楷體" w:hAnsi="Arial" w:cs="Arial"/>
                <w:shd w:val="clear" w:color="auto" w:fill="FFFFFF"/>
              </w:rPr>
              <w:t>後發生橫紋肌溶解症之通報案例，</w:t>
            </w:r>
            <w:r w:rsidR="00A17815" w:rsidRPr="0054734C">
              <w:rPr>
                <w:rFonts w:ascii="Arial" w:eastAsia="標楷體" w:hAnsi="Arial" w:cs="Arial"/>
                <w:bCs/>
              </w:rPr>
              <w:t>廠商已</w:t>
            </w:r>
            <w:r w:rsidR="00A17815" w:rsidRPr="0054734C">
              <w:rPr>
                <w:rFonts w:ascii="Arial" w:eastAsia="標楷體" w:hAnsi="Arial" w:cs="Arial"/>
                <w:shd w:val="clear" w:color="auto" w:fill="FFFFFF"/>
              </w:rPr>
              <w:t>將橫紋肌溶解症</w:t>
            </w:r>
            <w:r w:rsidR="00A17815" w:rsidRPr="0054734C">
              <w:rPr>
                <w:rFonts w:ascii="Arial" w:eastAsia="標楷體" w:hAnsi="Arial" w:cs="Arial"/>
                <w:shd w:val="clear" w:color="auto" w:fill="FFFFFF"/>
              </w:rPr>
              <w:t>(rhabdomyolysis)</w:t>
            </w:r>
            <w:proofErr w:type="gramStart"/>
            <w:r w:rsidR="00A17815" w:rsidRPr="0054734C">
              <w:rPr>
                <w:rFonts w:ascii="Arial" w:eastAsia="標楷體" w:hAnsi="Arial" w:cs="Arial"/>
                <w:shd w:val="clear" w:color="auto" w:fill="FFFFFF"/>
              </w:rPr>
              <w:t>加刊於</w:t>
            </w:r>
            <w:proofErr w:type="gramEnd"/>
            <w:r w:rsidR="00A17815" w:rsidRPr="0054734C">
              <w:rPr>
                <w:rFonts w:ascii="Arial" w:eastAsia="標楷體" w:hAnsi="Arial" w:cs="Arial"/>
                <w:shd w:val="clear" w:color="auto" w:fill="FFFFFF"/>
              </w:rPr>
              <w:t>藥品仿單之不良反應處。</w:t>
            </w:r>
            <w:r w:rsidR="00A17815" w:rsidRPr="0054734C">
              <w:rPr>
                <w:rFonts w:ascii="Arial" w:eastAsia="標楷體" w:hAnsi="Arial" w:cs="Arial"/>
                <w:shd w:val="clear" w:color="auto" w:fill="FFFFFF"/>
              </w:rPr>
              <w:t xml:space="preserve"> </w:t>
            </w:r>
          </w:p>
        </w:tc>
      </w:tr>
      <w:tr w:rsidR="0054734C" w:rsidRPr="0054734C" w:rsidTr="00CD47ED">
        <w:trPr>
          <w:trHeight w:val="841"/>
          <w:jc w:val="center"/>
        </w:trPr>
        <w:tc>
          <w:tcPr>
            <w:tcW w:w="2173" w:type="dxa"/>
            <w:vAlign w:val="center"/>
          </w:tcPr>
          <w:p w:rsidR="003F3E26" w:rsidRPr="0054734C" w:rsidRDefault="003F3E26" w:rsidP="0054734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br w:type="page"/>
            </w:r>
            <w:r w:rsidRPr="0054734C">
              <w:rPr>
                <w:rFonts w:ascii="Arial" w:eastAsia="標楷體" w:hAnsi="Arial" w:cs="Arial"/>
                <w:szCs w:val="24"/>
              </w:rPr>
              <w:t>食品藥物管理署</w:t>
            </w:r>
          </w:p>
          <w:p w:rsidR="003F3E26" w:rsidRPr="0054734C" w:rsidRDefault="003F3E26" w:rsidP="0054734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szCs w:val="24"/>
              </w:rPr>
              <w:t>風險溝通說明</w:t>
            </w:r>
          </w:p>
        </w:tc>
        <w:tc>
          <w:tcPr>
            <w:tcW w:w="7556" w:type="dxa"/>
          </w:tcPr>
          <w:p w:rsidR="003F3E26" w:rsidRPr="0054734C" w:rsidRDefault="003F3E26" w:rsidP="0054734C">
            <w:pPr>
              <w:pStyle w:val="a9"/>
              <w:numPr>
                <w:ilvl w:val="0"/>
                <w:numId w:val="1"/>
              </w:numPr>
              <w:spacing w:beforeLines="50" w:before="180"/>
              <w:ind w:leftChars="0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54734C">
              <w:rPr>
                <w:rFonts w:ascii="Arial" w:eastAsia="標楷體" w:hAnsi="Arial" w:cs="Arial"/>
                <w:b/>
                <w:szCs w:val="24"/>
              </w:rPr>
              <w:t>食品藥物管理署說明：</w:t>
            </w:r>
          </w:p>
          <w:p w:rsidR="00F27147" w:rsidRPr="0054734C" w:rsidRDefault="00F27147" w:rsidP="00B34FC3">
            <w:pPr>
              <w:pStyle w:val="m-4432429833575846576m-9066279047794864691gmail-m4579433379537909631gmail-msolist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hanging="305"/>
              <w:jc w:val="both"/>
              <w:rPr>
                <w:rFonts w:ascii="Arial" w:eastAsia="標楷體" w:hAnsi="Arial" w:cs="Arial"/>
                <w:shd w:val="clear" w:color="auto" w:fill="FFFFFF"/>
              </w:rPr>
            </w:pPr>
            <w:r w:rsidRPr="0054734C">
              <w:rPr>
                <w:rFonts w:ascii="Arial" w:eastAsia="標楷體" w:hAnsi="Arial" w:cs="Arial"/>
              </w:rPr>
              <w:t>經查，我國核准含</w:t>
            </w:r>
            <w:r w:rsidRPr="0054734C">
              <w:rPr>
                <w:rFonts w:ascii="Arial" w:eastAsia="標楷體" w:hAnsi="Arial" w:cs="Arial"/>
              </w:rPr>
              <w:t>citalopram</w:t>
            </w:r>
            <w:r w:rsidRPr="0054734C">
              <w:rPr>
                <w:rFonts w:ascii="Arial" w:eastAsia="標楷體" w:hAnsi="Arial" w:cs="Arial"/>
              </w:rPr>
              <w:t>及含</w:t>
            </w:r>
            <w:r w:rsidRPr="0054734C">
              <w:rPr>
                <w:rFonts w:ascii="Arial" w:eastAsia="標楷體" w:hAnsi="Arial" w:cs="Arial"/>
              </w:rPr>
              <w:t>escitalopram</w:t>
            </w:r>
            <w:r w:rsidRPr="0054734C">
              <w:rPr>
                <w:rFonts w:ascii="Arial" w:eastAsia="標楷體" w:hAnsi="Arial" w:cs="Arial"/>
              </w:rPr>
              <w:t>成分藥品</w:t>
            </w:r>
            <w:r w:rsidR="00D46C64">
              <w:rPr>
                <w:rFonts w:ascii="Arial" w:eastAsia="標楷體" w:hAnsi="Arial" w:cs="Arial" w:hint="eastAsia"/>
              </w:rPr>
              <w:t>之</w:t>
            </w:r>
            <w:r w:rsidRPr="0054734C">
              <w:rPr>
                <w:rFonts w:ascii="Arial" w:eastAsia="標楷體" w:hAnsi="Arial" w:cs="Arial"/>
              </w:rPr>
              <w:t>中文</w:t>
            </w:r>
            <w:proofErr w:type="gramStart"/>
            <w:r w:rsidRPr="0054734C">
              <w:rPr>
                <w:rFonts w:ascii="Arial" w:eastAsia="標楷體" w:hAnsi="Arial" w:cs="Arial"/>
              </w:rPr>
              <w:t>仿單</w:t>
            </w:r>
            <w:r w:rsidR="00D46C64">
              <w:rPr>
                <w:rFonts w:ascii="Arial" w:eastAsia="標楷體" w:hAnsi="Arial" w:cs="Arial" w:hint="eastAsia"/>
              </w:rPr>
              <w:t>均</w:t>
            </w:r>
            <w:r w:rsidRPr="0054734C">
              <w:rPr>
                <w:rFonts w:ascii="Arial" w:eastAsia="標楷體" w:hAnsi="Arial" w:cs="Arial"/>
              </w:rPr>
              <w:t>已於</w:t>
            </w:r>
            <w:proofErr w:type="gramEnd"/>
            <w:r w:rsidRPr="0054734C">
              <w:rPr>
                <w:rFonts w:ascii="Arial" w:eastAsia="標楷體" w:hAnsi="Arial" w:cs="Arial"/>
              </w:rPr>
              <w:t>「副作用」處刊載「</w:t>
            </w:r>
            <w:proofErr w:type="gramStart"/>
            <w:r w:rsidRPr="0054734C">
              <w:rPr>
                <w:rFonts w:ascii="Arial" w:eastAsia="標楷體" w:hAnsi="Arial" w:cs="Arial"/>
              </w:rPr>
              <w:t>肌痛症</w:t>
            </w:r>
            <w:proofErr w:type="gramEnd"/>
            <w:r w:rsidRPr="0054734C">
              <w:rPr>
                <w:rFonts w:ascii="Arial" w:eastAsia="標楷體" w:hAnsi="Arial" w:cs="Arial"/>
              </w:rPr>
              <w:t>」，</w:t>
            </w:r>
            <w:proofErr w:type="gramStart"/>
            <w:r w:rsidRPr="0054734C">
              <w:rPr>
                <w:rFonts w:ascii="Arial" w:eastAsia="標楷體" w:hAnsi="Arial" w:cs="Arial"/>
              </w:rPr>
              <w:t>惟</w:t>
            </w:r>
            <w:r w:rsidR="00D46C64">
              <w:rPr>
                <w:rFonts w:ascii="Arial" w:eastAsia="標楷體" w:hAnsi="Arial" w:cs="Arial" w:hint="eastAsia"/>
              </w:rPr>
              <w:t>均</w:t>
            </w:r>
            <w:r w:rsidRPr="0054734C">
              <w:rPr>
                <w:rFonts w:ascii="Arial" w:eastAsia="標楷體" w:hAnsi="Arial" w:cs="Arial"/>
              </w:rPr>
              <w:t>未提及</w:t>
            </w:r>
            <w:proofErr w:type="gramEnd"/>
            <w:r w:rsidRPr="0054734C">
              <w:rPr>
                <w:rFonts w:ascii="Arial" w:eastAsia="標楷體" w:hAnsi="Arial" w:cs="Arial"/>
              </w:rPr>
              <w:t>「</w:t>
            </w:r>
            <w:r w:rsidRPr="0054734C">
              <w:rPr>
                <w:rFonts w:ascii="Arial" w:eastAsia="標楷體" w:hAnsi="Arial" w:cs="Arial"/>
                <w:shd w:val="clear" w:color="auto" w:fill="FFFFFF"/>
              </w:rPr>
              <w:t>橫紋肌溶解症</w:t>
            </w:r>
            <w:r w:rsidRPr="0054734C">
              <w:rPr>
                <w:rFonts w:ascii="Arial" w:eastAsia="標楷體" w:hAnsi="Arial" w:cs="Arial"/>
              </w:rPr>
              <w:t>」相關風險。</w:t>
            </w:r>
          </w:p>
          <w:p w:rsidR="003F3E26" w:rsidRPr="0054734C" w:rsidRDefault="00F27147" w:rsidP="00B34FC3">
            <w:pPr>
              <w:pStyle w:val="m-4432429833575846576m-9066279047794864691gmail-m4579433379537909631gmail-msolist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hanging="305"/>
              <w:jc w:val="both"/>
              <w:rPr>
                <w:rFonts w:ascii="Arial" w:eastAsia="標楷體" w:hAnsi="Arial" w:cs="Arial"/>
                <w:shd w:val="clear" w:color="auto" w:fill="FFFFFF"/>
              </w:rPr>
            </w:pPr>
            <w:r w:rsidRPr="0054734C">
              <w:rPr>
                <w:rFonts w:ascii="Arial" w:eastAsia="標楷體" w:hAnsi="Arial" w:cs="Arial"/>
              </w:rPr>
              <w:t>針對是否更新</w:t>
            </w:r>
            <w:r w:rsidR="00BA084B" w:rsidRPr="0054734C">
              <w:rPr>
                <w:rFonts w:ascii="Arial" w:eastAsia="標楷體" w:hAnsi="Arial" w:cs="Arial"/>
              </w:rPr>
              <w:t>該等</w:t>
            </w:r>
            <w:r w:rsidRPr="0054734C">
              <w:rPr>
                <w:rFonts w:ascii="Arial" w:eastAsia="標楷體" w:hAnsi="Arial" w:cs="Arial"/>
              </w:rPr>
              <w:t>藥品</w:t>
            </w:r>
            <w:r w:rsidR="00DB71A3" w:rsidRPr="0054734C">
              <w:rPr>
                <w:rFonts w:ascii="Arial" w:eastAsia="標楷體" w:hAnsi="Arial" w:cs="Arial"/>
              </w:rPr>
              <w:t>之</w:t>
            </w:r>
            <w:r w:rsidRPr="0054734C">
              <w:rPr>
                <w:rFonts w:ascii="Arial" w:eastAsia="標楷體" w:hAnsi="Arial" w:cs="Arial"/>
              </w:rPr>
              <w:t>中文仿單以包含</w:t>
            </w:r>
            <w:r w:rsidR="00BA084B" w:rsidRPr="0054734C">
              <w:rPr>
                <w:rFonts w:ascii="Arial" w:eastAsia="標楷體" w:hAnsi="Arial" w:cs="Arial"/>
                <w:shd w:val="clear" w:color="auto" w:fill="FFFFFF"/>
              </w:rPr>
              <w:t>橫紋肌溶解症</w:t>
            </w:r>
            <w:r w:rsidRPr="0054734C">
              <w:rPr>
                <w:rFonts w:ascii="Arial" w:eastAsia="標楷體" w:hAnsi="Arial" w:cs="Arial"/>
              </w:rPr>
              <w:t>相關風險，</w:t>
            </w:r>
            <w:proofErr w:type="gramStart"/>
            <w:r w:rsidRPr="0054734C">
              <w:rPr>
                <w:rFonts w:ascii="Arial" w:eastAsia="標楷體" w:hAnsi="Arial" w:cs="Arial"/>
              </w:rPr>
              <w:t>本署現</w:t>
            </w:r>
            <w:proofErr w:type="gramEnd"/>
            <w:r w:rsidRPr="0054734C">
              <w:rPr>
                <w:rFonts w:ascii="Arial" w:eastAsia="標楷體" w:hAnsi="Arial" w:cs="Arial"/>
              </w:rPr>
              <w:t>正評估中。</w:t>
            </w:r>
          </w:p>
          <w:p w:rsidR="003F3E26" w:rsidRPr="0054734C" w:rsidRDefault="003F3E26" w:rsidP="0054734C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ind w:hanging="357"/>
              <w:jc w:val="both"/>
              <w:rPr>
                <w:rFonts w:ascii="Arial" w:eastAsia="標楷體" w:hAnsi="Arial" w:cs="Arial"/>
                <w:b/>
              </w:rPr>
            </w:pPr>
            <w:r w:rsidRPr="0054734C">
              <w:rPr>
                <w:rFonts w:ascii="Arial" w:eastAsia="標楷體" w:hAnsi="Arial" w:cs="Arial"/>
                <w:b/>
                <w:bCs/>
                <w:u w:val="single"/>
              </w:rPr>
              <w:t>醫療人員</w:t>
            </w:r>
            <w:r w:rsidRPr="0054734C">
              <w:rPr>
                <w:rFonts w:ascii="Arial" w:eastAsia="標楷體" w:hAnsi="Arial" w:cs="Arial"/>
                <w:b/>
              </w:rPr>
              <w:t>應注意事項：</w:t>
            </w:r>
          </w:p>
          <w:p w:rsidR="003F3E26" w:rsidRPr="0054734C" w:rsidRDefault="00A17815" w:rsidP="0054734C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spacing w:before="0" w:beforeAutospacing="0" w:after="0" w:afterAutospacing="0"/>
              <w:ind w:left="459" w:hanging="284"/>
              <w:jc w:val="both"/>
              <w:rPr>
                <w:rFonts w:ascii="Arial" w:eastAsia="標楷體" w:hAnsi="Arial" w:cs="Arial"/>
              </w:rPr>
            </w:pPr>
            <w:r w:rsidRPr="0054734C">
              <w:rPr>
                <w:rFonts w:ascii="Arial" w:eastAsia="標楷體" w:hAnsi="Arial" w:cs="Arial"/>
              </w:rPr>
              <w:t>含</w:t>
            </w:r>
            <w:r w:rsidRPr="0054734C">
              <w:rPr>
                <w:rFonts w:ascii="Arial" w:eastAsia="標楷體" w:hAnsi="Arial" w:cs="Arial"/>
              </w:rPr>
              <w:t>citalopram</w:t>
            </w:r>
            <w:r w:rsidRPr="0054734C">
              <w:rPr>
                <w:rFonts w:ascii="Arial" w:eastAsia="標楷體" w:hAnsi="Arial" w:cs="Arial"/>
              </w:rPr>
              <w:t>及含</w:t>
            </w:r>
            <w:r w:rsidRPr="0054734C">
              <w:rPr>
                <w:rFonts w:ascii="Arial" w:eastAsia="標楷體" w:hAnsi="Arial" w:cs="Arial"/>
              </w:rPr>
              <w:t>escitalopram</w:t>
            </w:r>
            <w:r w:rsidRPr="0054734C">
              <w:rPr>
                <w:rFonts w:ascii="Arial" w:eastAsia="標楷體" w:hAnsi="Arial" w:cs="Arial"/>
              </w:rPr>
              <w:t>成分藥品</w:t>
            </w:r>
            <w:r w:rsidR="003F3E26" w:rsidRPr="0054734C">
              <w:rPr>
                <w:rFonts w:ascii="Arial" w:eastAsia="標楷體" w:hAnsi="Arial" w:cs="Arial"/>
                <w:bCs/>
              </w:rPr>
              <w:t>於上市後曾有橫紋肌溶解症之通報</w:t>
            </w:r>
            <w:r w:rsidRPr="0054734C">
              <w:rPr>
                <w:rFonts w:ascii="Arial" w:eastAsia="標楷體" w:hAnsi="Arial" w:cs="Arial"/>
                <w:bCs/>
              </w:rPr>
              <w:t>案例</w:t>
            </w:r>
            <w:r w:rsidR="003F3E26" w:rsidRPr="0054734C">
              <w:rPr>
                <w:rFonts w:ascii="Arial" w:eastAsia="標楷體" w:hAnsi="Arial" w:cs="Arial"/>
                <w:bCs/>
              </w:rPr>
              <w:t>。</w:t>
            </w:r>
          </w:p>
          <w:p w:rsidR="003F3E26" w:rsidRPr="0054734C" w:rsidRDefault="003F3E26" w:rsidP="0054734C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spacing w:before="0" w:beforeAutospacing="0" w:after="0" w:afterAutospacing="0"/>
              <w:ind w:left="459" w:hanging="284"/>
              <w:jc w:val="both"/>
              <w:rPr>
                <w:rFonts w:ascii="Arial" w:eastAsia="標楷體" w:hAnsi="Arial" w:cs="Arial"/>
              </w:rPr>
            </w:pPr>
            <w:r w:rsidRPr="0054734C">
              <w:rPr>
                <w:rFonts w:ascii="Arial" w:eastAsia="標楷體" w:hAnsi="Arial" w:cs="Arial"/>
                <w:bCs/>
              </w:rPr>
              <w:t>應告知病人使用</w:t>
            </w:r>
            <w:r w:rsidR="00935AA5" w:rsidRPr="0054734C">
              <w:rPr>
                <w:rFonts w:ascii="Arial" w:eastAsia="標楷體" w:hAnsi="Arial" w:cs="Arial"/>
              </w:rPr>
              <w:t>含</w:t>
            </w:r>
            <w:r w:rsidR="00935AA5" w:rsidRPr="0054734C">
              <w:rPr>
                <w:rFonts w:ascii="Arial" w:eastAsia="標楷體" w:hAnsi="Arial" w:cs="Arial"/>
              </w:rPr>
              <w:t>citalopram</w:t>
            </w:r>
            <w:r w:rsidR="00935AA5" w:rsidRPr="0054734C">
              <w:rPr>
                <w:rFonts w:ascii="Arial" w:eastAsia="標楷體" w:hAnsi="Arial" w:cs="Arial"/>
              </w:rPr>
              <w:t>及含</w:t>
            </w:r>
            <w:r w:rsidR="00935AA5" w:rsidRPr="0054734C">
              <w:rPr>
                <w:rFonts w:ascii="Arial" w:eastAsia="標楷體" w:hAnsi="Arial" w:cs="Arial"/>
              </w:rPr>
              <w:t>escitalopram</w:t>
            </w:r>
            <w:r w:rsidR="00935AA5" w:rsidRPr="0054734C">
              <w:rPr>
                <w:rFonts w:ascii="Arial" w:eastAsia="標楷體" w:hAnsi="Arial" w:cs="Arial"/>
              </w:rPr>
              <w:t>成分藥品</w:t>
            </w:r>
            <w:r w:rsidRPr="0054734C">
              <w:rPr>
                <w:rFonts w:ascii="Arial" w:eastAsia="標楷體" w:hAnsi="Arial" w:cs="Arial"/>
                <w:bCs/>
              </w:rPr>
              <w:t>後可能發生橫紋肌溶解症，並</w:t>
            </w:r>
            <w:r w:rsidR="00935AA5" w:rsidRPr="0054734C">
              <w:rPr>
                <w:rFonts w:ascii="Arial" w:eastAsia="標楷體" w:hAnsi="Arial" w:cs="Arial"/>
                <w:bCs/>
              </w:rPr>
              <w:t>提醒病人</w:t>
            </w:r>
            <w:r w:rsidRPr="0054734C">
              <w:rPr>
                <w:rFonts w:ascii="Arial" w:eastAsia="標楷體" w:hAnsi="Arial" w:cs="Arial"/>
                <w:bCs/>
              </w:rPr>
              <w:t>若出現相關症狀如：肌肉</w:t>
            </w:r>
            <w:r w:rsidR="00AF76B9">
              <w:rPr>
                <w:rFonts w:ascii="Arial" w:eastAsia="標楷體" w:hAnsi="Arial" w:cs="Arial" w:hint="eastAsia"/>
                <w:bCs/>
              </w:rPr>
              <w:t>酸</w:t>
            </w:r>
            <w:r w:rsidRPr="0054734C">
              <w:rPr>
                <w:rFonts w:ascii="Arial" w:eastAsia="標楷體" w:hAnsi="Arial" w:cs="Arial"/>
                <w:bCs/>
              </w:rPr>
              <w:t>痛、虛弱、噁心及茶色尿等，應立即回診。</w:t>
            </w:r>
          </w:p>
          <w:p w:rsidR="003F3E26" w:rsidRPr="0054734C" w:rsidRDefault="003F3E26" w:rsidP="0054734C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ind w:hanging="357"/>
              <w:jc w:val="both"/>
              <w:rPr>
                <w:rFonts w:ascii="Arial" w:eastAsia="標楷體" w:hAnsi="Arial" w:cs="Arial"/>
              </w:rPr>
            </w:pPr>
            <w:r w:rsidRPr="0054734C">
              <w:rPr>
                <w:rFonts w:ascii="Arial" w:eastAsia="標楷體" w:hAnsi="Arial" w:cs="Arial"/>
                <w:b/>
                <w:bCs/>
                <w:u w:val="single"/>
              </w:rPr>
              <w:t>病人</w:t>
            </w:r>
            <w:r w:rsidRPr="0054734C">
              <w:rPr>
                <w:rFonts w:ascii="Arial" w:eastAsia="標楷體" w:hAnsi="Arial" w:cs="Arial"/>
                <w:b/>
              </w:rPr>
              <w:t>應注意事項</w:t>
            </w:r>
            <w:r w:rsidRPr="0054734C">
              <w:rPr>
                <w:rFonts w:ascii="Arial" w:eastAsia="標楷體" w:hAnsi="Arial" w:cs="Arial"/>
              </w:rPr>
              <w:t>：</w:t>
            </w:r>
          </w:p>
          <w:p w:rsidR="00935AA5" w:rsidRPr="0054734C" w:rsidRDefault="003F3E26" w:rsidP="0054734C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spacing w:before="0" w:beforeAutospacing="0" w:after="0" w:afterAutospacing="0"/>
              <w:ind w:left="459" w:hanging="284"/>
              <w:jc w:val="both"/>
              <w:rPr>
                <w:rFonts w:ascii="Arial" w:eastAsia="標楷體" w:hAnsi="Arial" w:cs="Arial"/>
              </w:rPr>
            </w:pPr>
            <w:r w:rsidRPr="0054734C">
              <w:rPr>
                <w:rFonts w:ascii="Arial" w:eastAsia="標楷體" w:hAnsi="Arial" w:cs="Arial"/>
              </w:rPr>
              <w:t>使用</w:t>
            </w:r>
            <w:r w:rsidR="00935AA5" w:rsidRPr="0054734C">
              <w:rPr>
                <w:rFonts w:ascii="Arial" w:eastAsia="標楷體" w:hAnsi="Arial" w:cs="Arial"/>
              </w:rPr>
              <w:t>含</w:t>
            </w:r>
            <w:r w:rsidR="00935AA5" w:rsidRPr="0054734C">
              <w:rPr>
                <w:rFonts w:ascii="Arial" w:eastAsia="標楷體" w:hAnsi="Arial" w:cs="Arial"/>
              </w:rPr>
              <w:t>citalopram</w:t>
            </w:r>
            <w:r w:rsidR="00935AA5" w:rsidRPr="0054734C">
              <w:rPr>
                <w:rFonts w:ascii="Arial" w:eastAsia="標楷體" w:hAnsi="Arial" w:cs="Arial"/>
              </w:rPr>
              <w:t>及含</w:t>
            </w:r>
            <w:r w:rsidR="00935AA5" w:rsidRPr="0054734C">
              <w:rPr>
                <w:rFonts w:ascii="Arial" w:eastAsia="標楷體" w:hAnsi="Arial" w:cs="Arial"/>
              </w:rPr>
              <w:t>escitalopram</w:t>
            </w:r>
            <w:r w:rsidR="00935AA5" w:rsidRPr="0054734C">
              <w:rPr>
                <w:rFonts w:ascii="Arial" w:eastAsia="標楷體" w:hAnsi="Arial" w:cs="Arial"/>
              </w:rPr>
              <w:t>成分藥品</w:t>
            </w:r>
            <w:proofErr w:type="gramStart"/>
            <w:r w:rsidRPr="0054734C">
              <w:rPr>
                <w:rFonts w:ascii="Arial" w:eastAsia="標楷體" w:hAnsi="Arial" w:cs="Arial"/>
              </w:rPr>
              <w:t>期間</w:t>
            </w:r>
            <w:r w:rsidR="00935AA5" w:rsidRPr="0054734C">
              <w:rPr>
                <w:rFonts w:ascii="Arial" w:eastAsia="標楷體" w:hAnsi="Arial" w:cs="Arial"/>
              </w:rPr>
              <w:t>，</w:t>
            </w:r>
            <w:proofErr w:type="gramEnd"/>
            <w:r w:rsidRPr="0054734C">
              <w:rPr>
                <w:rFonts w:ascii="Arial" w:eastAsia="標楷體" w:hAnsi="Arial" w:cs="Arial"/>
              </w:rPr>
              <w:t>若出現</w:t>
            </w:r>
            <w:r w:rsidRPr="0054734C">
              <w:rPr>
                <w:rFonts w:ascii="Arial" w:eastAsia="標楷體" w:hAnsi="Arial" w:cs="Arial"/>
                <w:bCs/>
              </w:rPr>
              <w:t>橫紋肌溶解症相關症狀，如：肌肉</w:t>
            </w:r>
            <w:r w:rsidR="00AF76B9">
              <w:rPr>
                <w:rFonts w:ascii="Arial" w:eastAsia="標楷體" w:hAnsi="Arial" w:cs="Arial" w:hint="eastAsia"/>
                <w:bCs/>
              </w:rPr>
              <w:t>酸</w:t>
            </w:r>
            <w:r w:rsidRPr="0054734C">
              <w:rPr>
                <w:rFonts w:ascii="Arial" w:eastAsia="標楷體" w:hAnsi="Arial" w:cs="Arial"/>
                <w:bCs/>
              </w:rPr>
              <w:t>痛、虛弱、噁心及茶色尿</w:t>
            </w:r>
            <w:r w:rsidRPr="0054734C">
              <w:rPr>
                <w:rFonts w:ascii="Arial" w:eastAsia="標楷體" w:hAnsi="Arial" w:cs="Arial"/>
              </w:rPr>
              <w:t>等，應儘速就醫或</w:t>
            </w:r>
            <w:proofErr w:type="gramStart"/>
            <w:r w:rsidRPr="0054734C">
              <w:rPr>
                <w:rFonts w:ascii="Arial" w:eastAsia="標楷體" w:hAnsi="Arial" w:cs="Arial"/>
              </w:rPr>
              <w:t>回診原處方</w:t>
            </w:r>
            <w:proofErr w:type="gramEnd"/>
            <w:r w:rsidRPr="0054734C">
              <w:rPr>
                <w:rFonts w:ascii="Arial" w:eastAsia="標楷體" w:hAnsi="Arial" w:cs="Arial"/>
              </w:rPr>
              <w:t>醫師。</w:t>
            </w:r>
          </w:p>
          <w:p w:rsidR="00935AA5" w:rsidRPr="0054734C" w:rsidRDefault="00AF76B9" w:rsidP="0054734C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spacing w:before="0" w:beforeAutospacing="0" w:after="0" w:afterAutospacing="0"/>
              <w:ind w:left="459" w:hanging="284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若有任何疑問</w:t>
            </w:r>
            <w:r w:rsidR="00935AA5" w:rsidRPr="0054734C">
              <w:rPr>
                <w:rFonts w:ascii="Arial" w:eastAsia="標楷體" w:hAnsi="Arial" w:cs="Arial"/>
              </w:rPr>
              <w:t>，請諮詢醫師或藥師。</w:t>
            </w:r>
          </w:p>
          <w:p w:rsidR="003F3E26" w:rsidRPr="0054734C" w:rsidRDefault="003F3E26" w:rsidP="0054734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eastAsia="標楷體" w:hAnsi="Arial" w:cs="Arial"/>
              </w:rPr>
            </w:pPr>
            <w:r w:rsidRPr="0054734C">
              <w:rPr>
                <w:rFonts w:ascii="Arial" w:eastAsia="標楷體" w:hAnsi="Arial" w:cs="Arial"/>
              </w:rPr>
              <w:lastRenderedPageBreak/>
              <w:t>醫療人員或病人懷疑因為使用（服用）藥品導致不良反應發生時，請立即通報給衛生</w:t>
            </w:r>
            <w:proofErr w:type="gramStart"/>
            <w:r w:rsidRPr="0054734C">
              <w:rPr>
                <w:rFonts w:ascii="Arial" w:eastAsia="標楷體" w:hAnsi="Arial" w:cs="Arial"/>
              </w:rPr>
              <w:t>福利部所建置</w:t>
            </w:r>
            <w:proofErr w:type="gramEnd"/>
            <w:r w:rsidRPr="0054734C">
              <w:rPr>
                <w:rFonts w:ascii="Arial" w:eastAsia="標楷體" w:hAnsi="Arial" w:cs="Arial"/>
              </w:rPr>
              <w:t>之全國藥物不良反應通報中心，並副知所屬廠商，藥物不良反應通報專線</w:t>
            </w:r>
            <w:r w:rsidRPr="0054734C">
              <w:rPr>
                <w:rFonts w:ascii="Arial" w:eastAsia="標楷體" w:hAnsi="Arial" w:cs="Arial"/>
              </w:rPr>
              <w:t>02-2396-0100</w:t>
            </w:r>
            <w:r w:rsidRPr="0054734C">
              <w:rPr>
                <w:rFonts w:ascii="Arial" w:eastAsia="標楷體" w:hAnsi="Arial" w:cs="Arial"/>
              </w:rPr>
              <w:t>，網站：</w:t>
            </w:r>
            <w:hyperlink r:id="rId8" w:history="1">
              <w:r w:rsidRPr="0054734C">
                <w:rPr>
                  <w:rStyle w:val="ab"/>
                  <w:rFonts w:ascii="Arial" w:eastAsia="標楷體" w:hAnsi="Arial" w:cs="Arial"/>
                  <w:color w:val="auto"/>
                </w:rPr>
                <w:t>https://adr.fda.gov.tw</w:t>
              </w:r>
            </w:hyperlink>
            <w:r w:rsidRPr="0054734C">
              <w:rPr>
                <w:rFonts w:ascii="Arial" w:eastAsia="標楷體" w:hAnsi="Arial" w:cs="Arial"/>
              </w:rPr>
              <w:t>；衛生福利部食品藥物管理署獲知藥品安全訊息時，</w:t>
            </w:r>
            <w:proofErr w:type="gramStart"/>
            <w:r w:rsidRPr="0054734C">
              <w:rPr>
                <w:rFonts w:ascii="Arial" w:eastAsia="標楷體" w:hAnsi="Arial" w:cs="Arial"/>
              </w:rPr>
              <w:t>均會蒐集</w:t>
            </w:r>
            <w:proofErr w:type="gramEnd"/>
            <w:r w:rsidRPr="0054734C">
              <w:rPr>
                <w:rFonts w:ascii="Arial" w:eastAsia="標楷體" w:hAnsi="Arial" w:cs="Arial"/>
              </w:rPr>
              <w:t>彙整相關資料進行評估，並對於新增之藥品風險採取對應之風險管控措施。</w:t>
            </w:r>
          </w:p>
        </w:tc>
      </w:tr>
    </w:tbl>
    <w:p w:rsidR="00CD47ED" w:rsidRPr="00DB71A3" w:rsidRDefault="00CD47ED" w:rsidP="00CD47ED">
      <w:pPr>
        <w:rPr>
          <w:rFonts w:ascii="Arial" w:eastAsia="標楷體" w:hAnsi="Arial" w:cs="Arial"/>
          <w:szCs w:val="24"/>
        </w:rPr>
      </w:pPr>
    </w:p>
    <w:sectPr w:rsidR="00CD47ED" w:rsidRPr="00DB71A3" w:rsidSect="00CD47ED">
      <w:pgSz w:w="11906" w:h="16838"/>
      <w:pgMar w:top="1021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83" w:rsidRDefault="009C7883" w:rsidP="003B56BC">
      <w:r>
        <w:separator/>
      </w:r>
    </w:p>
  </w:endnote>
  <w:endnote w:type="continuationSeparator" w:id="0">
    <w:p w:rsidR="009C7883" w:rsidRDefault="009C7883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83" w:rsidRDefault="009C7883" w:rsidP="003B56BC">
      <w:r>
        <w:separator/>
      </w:r>
    </w:p>
  </w:footnote>
  <w:footnote w:type="continuationSeparator" w:id="0">
    <w:p w:rsidR="009C7883" w:rsidRDefault="009C7883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D3EEEA8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8DACA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86353"/>
    <w:multiLevelType w:val="hybridMultilevel"/>
    <w:tmpl w:val="4DD4234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45D2E"/>
    <w:multiLevelType w:val="hybridMultilevel"/>
    <w:tmpl w:val="0E785D7A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0561D"/>
    <w:multiLevelType w:val="hybridMultilevel"/>
    <w:tmpl w:val="D86C454A"/>
    <w:lvl w:ilvl="0" w:tplc="0409000F">
      <w:start w:val="1"/>
      <w:numFmt w:val="decimal"/>
      <w:lvlText w:val="%1.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4">
    <w:nsid w:val="098012C2"/>
    <w:multiLevelType w:val="hybridMultilevel"/>
    <w:tmpl w:val="906C271E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9EE1A3C"/>
    <w:multiLevelType w:val="hybridMultilevel"/>
    <w:tmpl w:val="6A722000"/>
    <w:lvl w:ilvl="0" w:tplc="0409000B">
      <w:start w:val="1"/>
      <w:numFmt w:val="bullet"/>
      <w:lvlText w:val="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6">
    <w:nsid w:val="0A1A3AC6"/>
    <w:multiLevelType w:val="hybridMultilevel"/>
    <w:tmpl w:val="EDB851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81140"/>
    <w:multiLevelType w:val="hybridMultilevel"/>
    <w:tmpl w:val="BE9289F0"/>
    <w:lvl w:ilvl="0" w:tplc="52E0D3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EA0415"/>
    <w:multiLevelType w:val="hybridMultilevel"/>
    <w:tmpl w:val="8F342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00520E"/>
    <w:multiLevelType w:val="hybridMultilevel"/>
    <w:tmpl w:val="5F5E109E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6C06DE5"/>
    <w:multiLevelType w:val="hybridMultilevel"/>
    <w:tmpl w:val="712C18FE"/>
    <w:lvl w:ilvl="0" w:tplc="63DAFAF4">
      <w:start w:val="1"/>
      <w:numFmt w:val="lowerLetter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7223523"/>
    <w:multiLevelType w:val="hybridMultilevel"/>
    <w:tmpl w:val="7A36EA60"/>
    <w:lvl w:ilvl="0" w:tplc="2BBE83C2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E0623D"/>
    <w:multiLevelType w:val="hybridMultilevel"/>
    <w:tmpl w:val="0838AB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E7F12FD"/>
    <w:multiLevelType w:val="hybridMultilevel"/>
    <w:tmpl w:val="77603F70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802938"/>
    <w:multiLevelType w:val="hybridMultilevel"/>
    <w:tmpl w:val="7DC674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2E849D2"/>
    <w:multiLevelType w:val="hybridMultilevel"/>
    <w:tmpl w:val="A79EDC0E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6">
    <w:nsid w:val="292F36F3"/>
    <w:multiLevelType w:val="hybridMultilevel"/>
    <w:tmpl w:val="6874B950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7">
    <w:nsid w:val="2A1C3999"/>
    <w:multiLevelType w:val="hybridMultilevel"/>
    <w:tmpl w:val="C9A2E20C"/>
    <w:lvl w:ilvl="0" w:tplc="5164F0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484CD9"/>
    <w:multiLevelType w:val="hybridMultilevel"/>
    <w:tmpl w:val="CC9860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EF06171"/>
    <w:multiLevelType w:val="hybridMultilevel"/>
    <w:tmpl w:val="0082EE4A"/>
    <w:lvl w:ilvl="0" w:tplc="2BBE83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63ADD"/>
    <w:multiLevelType w:val="hybridMultilevel"/>
    <w:tmpl w:val="ED9E8F82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1">
    <w:nsid w:val="3B817CA0"/>
    <w:multiLevelType w:val="hybridMultilevel"/>
    <w:tmpl w:val="A192E4B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2">
    <w:nsid w:val="405368BF"/>
    <w:multiLevelType w:val="hybridMultilevel"/>
    <w:tmpl w:val="440CE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07A40F3"/>
    <w:multiLevelType w:val="hybridMultilevel"/>
    <w:tmpl w:val="DC346CDC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784953"/>
    <w:multiLevelType w:val="hybridMultilevel"/>
    <w:tmpl w:val="839C65F2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EC6A4B"/>
    <w:multiLevelType w:val="hybridMultilevel"/>
    <w:tmpl w:val="04F0A722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80B2163"/>
    <w:multiLevelType w:val="hybridMultilevel"/>
    <w:tmpl w:val="F47AB16A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AC22AE1"/>
    <w:multiLevelType w:val="hybridMultilevel"/>
    <w:tmpl w:val="6E52B1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4C981707"/>
    <w:multiLevelType w:val="hybridMultilevel"/>
    <w:tmpl w:val="D3A03C62"/>
    <w:lvl w:ilvl="0" w:tplc="DE560608">
      <w:start w:val="1"/>
      <w:numFmt w:val="lowerLetter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6E9705B"/>
    <w:multiLevelType w:val="hybridMultilevel"/>
    <w:tmpl w:val="638AF9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A4A24FB"/>
    <w:multiLevelType w:val="hybridMultilevel"/>
    <w:tmpl w:val="FE12BE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B4705AB"/>
    <w:multiLevelType w:val="hybridMultilevel"/>
    <w:tmpl w:val="5CD858CA"/>
    <w:lvl w:ilvl="0" w:tplc="990E5D48">
      <w:start w:val="1"/>
      <w:numFmt w:val="decimal"/>
      <w:lvlText w:val="%1."/>
      <w:lvlJc w:val="left"/>
      <w:pPr>
        <w:ind w:left="8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F330CE"/>
    <w:multiLevelType w:val="hybridMultilevel"/>
    <w:tmpl w:val="29DE7F68"/>
    <w:lvl w:ilvl="0" w:tplc="0409000B">
      <w:start w:val="1"/>
      <w:numFmt w:val="bullet"/>
      <w:lvlText w:val=""/>
      <w:lvlJc w:val="left"/>
      <w:pPr>
        <w:ind w:left="14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6" w:hanging="480"/>
      </w:pPr>
      <w:rPr>
        <w:rFonts w:ascii="Wingdings" w:hAnsi="Wingdings" w:hint="default"/>
      </w:rPr>
    </w:lvl>
  </w:abstractNum>
  <w:abstractNum w:abstractNumId="33">
    <w:nsid w:val="604760F9"/>
    <w:multiLevelType w:val="hybridMultilevel"/>
    <w:tmpl w:val="EC60A6E6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5CF742A"/>
    <w:multiLevelType w:val="hybridMultilevel"/>
    <w:tmpl w:val="A85A258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6B1543E"/>
    <w:multiLevelType w:val="hybridMultilevel"/>
    <w:tmpl w:val="139EF982"/>
    <w:lvl w:ilvl="0" w:tplc="CC7415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AB6370"/>
    <w:multiLevelType w:val="hybridMultilevel"/>
    <w:tmpl w:val="22BE2080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37">
    <w:nsid w:val="732B112D"/>
    <w:multiLevelType w:val="hybridMultilevel"/>
    <w:tmpl w:val="4604795E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AD0DED"/>
    <w:multiLevelType w:val="hybridMultilevel"/>
    <w:tmpl w:val="FF72768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4ED00E6"/>
    <w:multiLevelType w:val="hybridMultilevel"/>
    <w:tmpl w:val="4C388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494B79"/>
    <w:multiLevelType w:val="hybridMultilevel"/>
    <w:tmpl w:val="5B7AB09E"/>
    <w:lvl w:ilvl="0" w:tplc="CC74157E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1">
    <w:nsid w:val="79383E94"/>
    <w:multiLevelType w:val="hybridMultilevel"/>
    <w:tmpl w:val="CDA6DE76"/>
    <w:lvl w:ilvl="0" w:tplc="E8325788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2">
    <w:nsid w:val="7C03612B"/>
    <w:multiLevelType w:val="hybridMultilevel"/>
    <w:tmpl w:val="D50A9D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F467457"/>
    <w:multiLevelType w:val="hybridMultilevel"/>
    <w:tmpl w:val="07745C30"/>
    <w:lvl w:ilvl="0" w:tplc="11DEAF3C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6"/>
  </w:num>
  <w:num w:numId="5">
    <w:abstractNumId w:val="30"/>
  </w:num>
  <w:num w:numId="6">
    <w:abstractNumId w:val="12"/>
  </w:num>
  <w:num w:numId="7">
    <w:abstractNumId w:val="22"/>
  </w:num>
  <w:num w:numId="8">
    <w:abstractNumId w:val="25"/>
  </w:num>
  <w:num w:numId="9">
    <w:abstractNumId w:val="27"/>
  </w:num>
  <w:num w:numId="10">
    <w:abstractNumId w:val="5"/>
  </w:num>
  <w:num w:numId="11">
    <w:abstractNumId w:val="14"/>
  </w:num>
  <w:num w:numId="12">
    <w:abstractNumId w:val="42"/>
  </w:num>
  <w:num w:numId="13">
    <w:abstractNumId w:val="6"/>
  </w:num>
  <w:num w:numId="14">
    <w:abstractNumId w:val="29"/>
  </w:num>
  <w:num w:numId="15">
    <w:abstractNumId w:val="18"/>
  </w:num>
  <w:num w:numId="16">
    <w:abstractNumId w:val="38"/>
  </w:num>
  <w:num w:numId="17">
    <w:abstractNumId w:val="20"/>
  </w:num>
  <w:num w:numId="18">
    <w:abstractNumId w:val="15"/>
  </w:num>
  <w:num w:numId="19">
    <w:abstractNumId w:val="16"/>
  </w:num>
  <w:num w:numId="20">
    <w:abstractNumId w:val="33"/>
  </w:num>
  <w:num w:numId="21">
    <w:abstractNumId w:val="34"/>
  </w:num>
  <w:num w:numId="22">
    <w:abstractNumId w:val="23"/>
  </w:num>
  <w:num w:numId="23">
    <w:abstractNumId w:val="41"/>
  </w:num>
  <w:num w:numId="24">
    <w:abstractNumId w:val="2"/>
  </w:num>
  <w:num w:numId="25">
    <w:abstractNumId w:val="35"/>
  </w:num>
  <w:num w:numId="26">
    <w:abstractNumId w:val="40"/>
  </w:num>
  <w:num w:numId="27">
    <w:abstractNumId w:val="31"/>
  </w:num>
  <w:num w:numId="28">
    <w:abstractNumId w:val="7"/>
  </w:num>
  <w:num w:numId="29">
    <w:abstractNumId w:val="17"/>
  </w:num>
  <w:num w:numId="30">
    <w:abstractNumId w:val="1"/>
  </w:num>
  <w:num w:numId="31">
    <w:abstractNumId w:val="11"/>
  </w:num>
  <w:num w:numId="32">
    <w:abstractNumId w:val="19"/>
  </w:num>
  <w:num w:numId="33">
    <w:abstractNumId w:val="24"/>
  </w:num>
  <w:num w:numId="34">
    <w:abstractNumId w:val="13"/>
  </w:num>
  <w:num w:numId="35">
    <w:abstractNumId w:val="26"/>
  </w:num>
  <w:num w:numId="36">
    <w:abstractNumId w:val="43"/>
  </w:num>
  <w:num w:numId="37">
    <w:abstractNumId w:val="21"/>
  </w:num>
  <w:num w:numId="38">
    <w:abstractNumId w:val="3"/>
  </w:num>
  <w:num w:numId="39">
    <w:abstractNumId w:val="32"/>
  </w:num>
  <w:num w:numId="40">
    <w:abstractNumId w:val="4"/>
  </w:num>
  <w:num w:numId="41">
    <w:abstractNumId w:val="28"/>
  </w:num>
  <w:num w:numId="42">
    <w:abstractNumId w:val="10"/>
  </w:num>
  <w:num w:numId="43">
    <w:abstractNumId w:val="8"/>
  </w:num>
  <w:num w:numId="44">
    <w:abstractNumId w:val="37"/>
  </w:num>
  <w:num w:numId="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99"/>
    <w:rsid w:val="0000533D"/>
    <w:rsid w:val="00011906"/>
    <w:rsid w:val="00014990"/>
    <w:rsid w:val="0001544B"/>
    <w:rsid w:val="00017171"/>
    <w:rsid w:val="00017AD6"/>
    <w:rsid w:val="000227E2"/>
    <w:rsid w:val="00032A84"/>
    <w:rsid w:val="0003449A"/>
    <w:rsid w:val="000417A7"/>
    <w:rsid w:val="0004206A"/>
    <w:rsid w:val="0004625C"/>
    <w:rsid w:val="00055428"/>
    <w:rsid w:val="000572D4"/>
    <w:rsid w:val="00057BAD"/>
    <w:rsid w:val="0006115A"/>
    <w:rsid w:val="000705C6"/>
    <w:rsid w:val="000841D6"/>
    <w:rsid w:val="000926E5"/>
    <w:rsid w:val="00093776"/>
    <w:rsid w:val="0009412B"/>
    <w:rsid w:val="00096F70"/>
    <w:rsid w:val="00097928"/>
    <w:rsid w:val="000A037C"/>
    <w:rsid w:val="000A3E05"/>
    <w:rsid w:val="000B66E5"/>
    <w:rsid w:val="000C168C"/>
    <w:rsid w:val="000C189E"/>
    <w:rsid w:val="000C705F"/>
    <w:rsid w:val="000D0FB2"/>
    <w:rsid w:val="000D5C02"/>
    <w:rsid w:val="000F5BF9"/>
    <w:rsid w:val="001037C9"/>
    <w:rsid w:val="00104870"/>
    <w:rsid w:val="00104948"/>
    <w:rsid w:val="001049E0"/>
    <w:rsid w:val="00105264"/>
    <w:rsid w:val="00111283"/>
    <w:rsid w:val="001164B5"/>
    <w:rsid w:val="001257FB"/>
    <w:rsid w:val="0013078F"/>
    <w:rsid w:val="00132D97"/>
    <w:rsid w:val="00133461"/>
    <w:rsid w:val="00136184"/>
    <w:rsid w:val="001365D2"/>
    <w:rsid w:val="001409C3"/>
    <w:rsid w:val="00142B3F"/>
    <w:rsid w:val="001478FE"/>
    <w:rsid w:val="00150360"/>
    <w:rsid w:val="00153858"/>
    <w:rsid w:val="00154725"/>
    <w:rsid w:val="0015736A"/>
    <w:rsid w:val="00162D57"/>
    <w:rsid w:val="00167294"/>
    <w:rsid w:val="00171E5C"/>
    <w:rsid w:val="00172779"/>
    <w:rsid w:val="00177267"/>
    <w:rsid w:val="00186FAA"/>
    <w:rsid w:val="001938C0"/>
    <w:rsid w:val="001979BC"/>
    <w:rsid w:val="001A3CD6"/>
    <w:rsid w:val="001B19B5"/>
    <w:rsid w:val="001B2908"/>
    <w:rsid w:val="001B36F2"/>
    <w:rsid w:val="001C5091"/>
    <w:rsid w:val="001C5A1B"/>
    <w:rsid w:val="001D43BC"/>
    <w:rsid w:val="001D5D19"/>
    <w:rsid w:val="001D6C93"/>
    <w:rsid w:val="001D789A"/>
    <w:rsid w:val="001E4113"/>
    <w:rsid w:val="001E4D43"/>
    <w:rsid w:val="001E6F73"/>
    <w:rsid w:val="001E6F88"/>
    <w:rsid w:val="001F2486"/>
    <w:rsid w:val="001F596B"/>
    <w:rsid w:val="00202BBA"/>
    <w:rsid w:val="00203113"/>
    <w:rsid w:val="00211E09"/>
    <w:rsid w:val="00214BFA"/>
    <w:rsid w:val="0021575E"/>
    <w:rsid w:val="00215F9D"/>
    <w:rsid w:val="00216B88"/>
    <w:rsid w:val="00233E51"/>
    <w:rsid w:val="00235F72"/>
    <w:rsid w:val="00240B54"/>
    <w:rsid w:val="00241556"/>
    <w:rsid w:val="002420D6"/>
    <w:rsid w:val="00246966"/>
    <w:rsid w:val="0025164B"/>
    <w:rsid w:val="00252DD4"/>
    <w:rsid w:val="002647F8"/>
    <w:rsid w:val="00267D9F"/>
    <w:rsid w:val="0027252E"/>
    <w:rsid w:val="0027402D"/>
    <w:rsid w:val="0027776F"/>
    <w:rsid w:val="0028197C"/>
    <w:rsid w:val="002853C3"/>
    <w:rsid w:val="00285934"/>
    <w:rsid w:val="002A2CDB"/>
    <w:rsid w:val="002A3E0E"/>
    <w:rsid w:val="002B0CE6"/>
    <w:rsid w:val="002B5B23"/>
    <w:rsid w:val="002B6145"/>
    <w:rsid w:val="002C2D94"/>
    <w:rsid w:val="002C5626"/>
    <w:rsid w:val="002C6100"/>
    <w:rsid w:val="002D0B41"/>
    <w:rsid w:val="002D3FC9"/>
    <w:rsid w:val="002F036F"/>
    <w:rsid w:val="002F327A"/>
    <w:rsid w:val="0030004B"/>
    <w:rsid w:val="0030181F"/>
    <w:rsid w:val="003025BF"/>
    <w:rsid w:val="003209F3"/>
    <w:rsid w:val="00322A67"/>
    <w:rsid w:val="003269CF"/>
    <w:rsid w:val="00336369"/>
    <w:rsid w:val="003432D4"/>
    <w:rsid w:val="00344761"/>
    <w:rsid w:val="00346490"/>
    <w:rsid w:val="003577D0"/>
    <w:rsid w:val="00357EF8"/>
    <w:rsid w:val="003677A6"/>
    <w:rsid w:val="003707A4"/>
    <w:rsid w:val="003708D0"/>
    <w:rsid w:val="00370EB4"/>
    <w:rsid w:val="00375049"/>
    <w:rsid w:val="00380E14"/>
    <w:rsid w:val="003850C5"/>
    <w:rsid w:val="00387C17"/>
    <w:rsid w:val="00391418"/>
    <w:rsid w:val="003B36A0"/>
    <w:rsid w:val="003B53BF"/>
    <w:rsid w:val="003B56BC"/>
    <w:rsid w:val="003C0E64"/>
    <w:rsid w:val="003C54B8"/>
    <w:rsid w:val="003E1D1B"/>
    <w:rsid w:val="003F03D1"/>
    <w:rsid w:val="003F2144"/>
    <w:rsid w:val="003F3E26"/>
    <w:rsid w:val="00400BCB"/>
    <w:rsid w:val="00416206"/>
    <w:rsid w:val="004262D9"/>
    <w:rsid w:val="00431A54"/>
    <w:rsid w:val="00432B74"/>
    <w:rsid w:val="00442988"/>
    <w:rsid w:val="00443436"/>
    <w:rsid w:val="00446F22"/>
    <w:rsid w:val="004518A5"/>
    <w:rsid w:val="004559E9"/>
    <w:rsid w:val="00470B91"/>
    <w:rsid w:val="0047128D"/>
    <w:rsid w:val="00491E85"/>
    <w:rsid w:val="00494350"/>
    <w:rsid w:val="004948DF"/>
    <w:rsid w:val="00494B0B"/>
    <w:rsid w:val="004956BA"/>
    <w:rsid w:val="004A2826"/>
    <w:rsid w:val="004E50EE"/>
    <w:rsid w:val="004F2FA5"/>
    <w:rsid w:val="004F3727"/>
    <w:rsid w:val="004F7940"/>
    <w:rsid w:val="00513748"/>
    <w:rsid w:val="00516F4B"/>
    <w:rsid w:val="00525106"/>
    <w:rsid w:val="00525D2E"/>
    <w:rsid w:val="00526B1E"/>
    <w:rsid w:val="00534D5D"/>
    <w:rsid w:val="00540575"/>
    <w:rsid w:val="00541C57"/>
    <w:rsid w:val="00542A08"/>
    <w:rsid w:val="00543347"/>
    <w:rsid w:val="0054364B"/>
    <w:rsid w:val="005441B0"/>
    <w:rsid w:val="00544659"/>
    <w:rsid w:val="0054734C"/>
    <w:rsid w:val="0055218E"/>
    <w:rsid w:val="00567D81"/>
    <w:rsid w:val="00570194"/>
    <w:rsid w:val="00573145"/>
    <w:rsid w:val="0057706B"/>
    <w:rsid w:val="00580DAA"/>
    <w:rsid w:val="00586F62"/>
    <w:rsid w:val="00590BF6"/>
    <w:rsid w:val="00594DDE"/>
    <w:rsid w:val="005B6730"/>
    <w:rsid w:val="005C1444"/>
    <w:rsid w:val="005C2883"/>
    <w:rsid w:val="005E3BF1"/>
    <w:rsid w:val="005E3D0D"/>
    <w:rsid w:val="005F6D8A"/>
    <w:rsid w:val="00621754"/>
    <w:rsid w:val="00631223"/>
    <w:rsid w:val="00631BCC"/>
    <w:rsid w:val="00644664"/>
    <w:rsid w:val="006448FD"/>
    <w:rsid w:val="006457C5"/>
    <w:rsid w:val="00650041"/>
    <w:rsid w:val="00670780"/>
    <w:rsid w:val="006777C3"/>
    <w:rsid w:val="0068688D"/>
    <w:rsid w:val="00692E10"/>
    <w:rsid w:val="00695D94"/>
    <w:rsid w:val="00696EC9"/>
    <w:rsid w:val="006A58A3"/>
    <w:rsid w:val="006A71AD"/>
    <w:rsid w:val="006B0138"/>
    <w:rsid w:val="006B2E8F"/>
    <w:rsid w:val="006C1F4B"/>
    <w:rsid w:val="006C234F"/>
    <w:rsid w:val="006C45B7"/>
    <w:rsid w:val="006C47BE"/>
    <w:rsid w:val="006C6FC3"/>
    <w:rsid w:val="006D4051"/>
    <w:rsid w:val="006E06D5"/>
    <w:rsid w:val="006E3EFC"/>
    <w:rsid w:val="006E572E"/>
    <w:rsid w:val="006E5B66"/>
    <w:rsid w:val="006F3C80"/>
    <w:rsid w:val="00701E62"/>
    <w:rsid w:val="00703733"/>
    <w:rsid w:val="00705769"/>
    <w:rsid w:val="00711D0C"/>
    <w:rsid w:val="007144AA"/>
    <w:rsid w:val="00716EF9"/>
    <w:rsid w:val="00720415"/>
    <w:rsid w:val="007234B7"/>
    <w:rsid w:val="00724B56"/>
    <w:rsid w:val="007304F8"/>
    <w:rsid w:val="007355FF"/>
    <w:rsid w:val="00747215"/>
    <w:rsid w:val="00747CC6"/>
    <w:rsid w:val="00757B2E"/>
    <w:rsid w:val="007765B3"/>
    <w:rsid w:val="0077765F"/>
    <w:rsid w:val="00790EA3"/>
    <w:rsid w:val="00795BF3"/>
    <w:rsid w:val="007A358C"/>
    <w:rsid w:val="007A4CAF"/>
    <w:rsid w:val="007B1E92"/>
    <w:rsid w:val="007B7240"/>
    <w:rsid w:val="007B79BB"/>
    <w:rsid w:val="007B7C6C"/>
    <w:rsid w:val="007C1262"/>
    <w:rsid w:val="007C3429"/>
    <w:rsid w:val="007D1DF8"/>
    <w:rsid w:val="007D2584"/>
    <w:rsid w:val="007D48EB"/>
    <w:rsid w:val="007D7314"/>
    <w:rsid w:val="007E367A"/>
    <w:rsid w:val="007F18FF"/>
    <w:rsid w:val="007F5278"/>
    <w:rsid w:val="007F682B"/>
    <w:rsid w:val="00802B67"/>
    <w:rsid w:val="0081007B"/>
    <w:rsid w:val="0081228D"/>
    <w:rsid w:val="00812A01"/>
    <w:rsid w:val="00820613"/>
    <w:rsid w:val="008279C2"/>
    <w:rsid w:val="00830E42"/>
    <w:rsid w:val="00837B60"/>
    <w:rsid w:val="0084741A"/>
    <w:rsid w:val="00871C9F"/>
    <w:rsid w:val="00875911"/>
    <w:rsid w:val="0088024A"/>
    <w:rsid w:val="008967C1"/>
    <w:rsid w:val="008B03BD"/>
    <w:rsid w:val="008B1E12"/>
    <w:rsid w:val="008B23E1"/>
    <w:rsid w:val="008B2470"/>
    <w:rsid w:val="008C6789"/>
    <w:rsid w:val="008D085F"/>
    <w:rsid w:val="008E4B76"/>
    <w:rsid w:val="008E6674"/>
    <w:rsid w:val="008F0DCA"/>
    <w:rsid w:val="008F3075"/>
    <w:rsid w:val="008F7A97"/>
    <w:rsid w:val="008F7FAA"/>
    <w:rsid w:val="00900DF0"/>
    <w:rsid w:val="00901209"/>
    <w:rsid w:val="00906275"/>
    <w:rsid w:val="009071F8"/>
    <w:rsid w:val="00913500"/>
    <w:rsid w:val="00913E22"/>
    <w:rsid w:val="00920D65"/>
    <w:rsid w:val="009234D1"/>
    <w:rsid w:val="00930FB0"/>
    <w:rsid w:val="00931790"/>
    <w:rsid w:val="0093272F"/>
    <w:rsid w:val="0093282B"/>
    <w:rsid w:val="0093427E"/>
    <w:rsid w:val="00935AA5"/>
    <w:rsid w:val="00936E35"/>
    <w:rsid w:val="009424B6"/>
    <w:rsid w:val="00943722"/>
    <w:rsid w:val="009509CA"/>
    <w:rsid w:val="00953949"/>
    <w:rsid w:val="009559DE"/>
    <w:rsid w:val="0095729E"/>
    <w:rsid w:val="00960C09"/>
    <w:rsid w:val="00961207"/>
    <w:rsid w:val="00963793"/>
    <w:rsid w:val="00967C4B"/>
    <w:rsid w:val="009701CC"/>
    <w:rsid w:val="00970814"/>
    <w:rsid w:val="0097283E"/>
    <w:rsid w:val="00972E63"/>
    <w:rsid w:val="009751D7"/>
    <w:rsid w:val="0098336A"/>
    <w:rsid w:val="00983D0B"/>
    <w:rsid w:val="009879B8"/>
    <w:rsid w:val="009945E2"/>
    <w:rsid w:val="00995D37"/>
    <w:rsid w:val="00996A79"/>
    <w:rsid w:val="009A332B"/>
    <w:rsid w:val="009A4704"/>
    <w:rsid w:val="009A7741"/>
    <w:rsid w:val="009B4394"/>
    <w:rsid w:val="009B492B"/>
    <w:rsid w:val="009B5BE7"/>
    <w:rsid w:val="009C0EFD"/>
    <w:rsid w:val="009C23A4"/>
    <w:rsid w:val="009C71CB"/>
    <w:rsid w:val="009C7883"/>
    <w:rsid w:val="009D0781"/>
    <w:rsid w:val="009D556C"/>
    <w:rsid w:val="009E623D"/>
    <w:rsid w:val="009F0BA6"/>
    <w:rsid w:val="009F1ABC"/>
    <w:rsid w:val="009F7A0A"/>
    <w:rsid w:val="00A0525C"/>
    <w:rsid w:val="00A128BE"/>
    <w:rsid w:val="00A1597B"/>
    <w:rsid w:val="00A1749B"/>
    <w:rsid w:val="00A17684"/>
    <w:rsid w:val="00A17815"/>
    <w:rsid w:val="00A17CDC"/>
    <w:rsid w:val="00A27030"/>
    <w:rsid w:val="00A30C4F"/>
    <w:rsid w:val="00A33080"/>
    <w:rsid w:val="00A35F36"/>
    <w:rsid w:val="00A41BA6"/>
    <w:rsid w:val="00A43DE1"/>
    <w:rsid w:val="00A608A0"/>
    <w:rsid w:val="00A60A53"/>
    <w:rsid w:val="00A632BA"/>
    <w:rsid w:val="00A64165"/>
    <w:rsid w:val="00A84D58"/>
    <w:rsid w:val="00A854A8"/>
    <w:rsid w:val="00A9339D"/>
    <w:rsid w:val="00A948FB"/>
    <w:rsid w:val="00A9769E"/>
    <w:rsid w:val="00AA4346"/>
    <w:rsid w:val="00AB1B07"/>
    <w:rsid w:val="00AB378A"/>
    <w:rsid w:val="00AC679D"/>
    <w:rsid w:val="00AC6CDC"/>
    <w:rsid w:val="00AD6ED4"/>
    <w:rsid w:val="00AE1098"/>
    <w:rsid w:val="00AE3E26"/>
    <w:rsid w:val="00AF3E85"/>
    <w:rsid w:val="00AF576F"/>
    <w:rsid w:val="00AF76B9"/>
    <w:rsid w:val="00B06C92"/>
    <w:rsid w:val="00B20CB2"/>
    <w:rsid w:val="00B21BD1"/>
    <w:rsid w:val="00B26316"/>
    <w:rsid w:val="00B276CA"/>
    <w:rsid w:val="00B32C39"/>
    <w:rsid w:val="00B32E3C"/>
    <w:rsid w:val="00B34FC3"/>
    <w:rsid w:val="00B36263"/>
    <w:rsid w:val="00B40E3E"/>
    <w:rsid w:val="00B41CFE"/>
    <w:rsid w:val="00B515DE"/>
    <w:rsid w:val="00B57AEE"/>
    <w:rsid w:val="00B63D3E"/>
    <w:rsid w:val="00B64D74"/>
    <w:rsid w:val="00B65FF0"/>
    <w:rsid w:val="00B70E1C"/>
    <w:rsid w:val="00B74E5C"/>
    <w:rsid w:val="00B80624"/>
    <w:rsid w:val="00B8469B"/>
    <w:rsid w:val="00B878D5"/>
    <w:rsid w:val="00B90899"/>
    <w:rsid w:val="00B91FC0"/>
    <w:rsid w:val="00B9319A"/>
    <w:rsid w:val="00B95864"/>
    <w:rsid w:val="00BA084B"/>
    <w:rsid w:val="00BA3FCB"/>
    <w:rsid w:val="00BB1930"/>
    <w:rsid w:val="00BB77E5"/>
    <w:rsid w:val="00BD1250"/>
    <w:rsid w:val="00BD309F"/>
    <w:rsid w:val="00BE5D4D"/>
    <w:rsid w:val="00BE65D7"/>
    <w:rsid w:val="00BE7B63"/>
    <w:rsid w:val="00BE7D96"/>
    <w:rsid w:val="00BF31DF"/>
    <w:rsid w:val="00C04239"/>
    <w:rsid w:val="00C06FAC"/>
    <w:rsid w:val="00C07109"/>
    <w:rsid w:val="00C0737A"/>
    <w:rsid w:val="00C07E85"/>
    <w:rsid w:val="00C109F4"/>
    <w:rsid w:val="00C10AA8"/>
    <w:rsid w:val="00C1197C"/>
    <w:rsid w:val="00C1455D"/>
    <w:rsid w:val="00C14BC0"/>
    <w:rsid w:val="00C15BDF"/>
    <w:rsid w:val="00C32212"/>
    <w:rsid w:val="00C41DF6"/>
    <w:rsid w:val="00C433B5"/>
    <w:rsid w:val="00C46B91"/>
    <w:rsid w:val="00C46FE1"/>
    <w:rsid w:val="00C56B68"/>
    <w:rsid w:val="00C605A0"/>
    <w:rsid w:val="00C61237"/>
    <w:rsid w:val="00C65C2A"/>
    <w:rsid w:val="00C72E85"/>
    <w:rsid w:val="00C75C7F"/>
    <w:rsid w:val="00C859E3"/>
    <w:rsid w:val="00C870E0"/>
    <w:rsid w:val="00C92D21"/>
    <w:rsid w:val="00C93D33"/>
    <w:rsid w:val="00C96599"/>
    <w:rsid w:val="00CA1255"/>
    <w:rsid w:val="00CA3983"/>
    <w:rsid w:val="00CB2324"/>
    <w:rsid w:val="00CB46AD"/>
    <w:rsid w:val="00CB72D5"/>
    <w:rsid w:val="00CC5516"/>
    <w:rsid w:val="00CC6E31"/>
    <w:rsid w:val="00CD0514"/>
    <w:rsid w:val="00CD3091"/>
    <w:rsid w:val="00CD3C38"/>
    <w:rsid w:val="00CD47ED"/>
    <w:rsid w:val="00CD79D6"/>
    <w:rsid w:val="00CE6C8C"/>
    <w:rsid w:val="00D036AF"/>
    <w:rsid w:val="00D060E9"/>
    <w:rsid w:val="00D16650"/>
    <w:rsid w:val="00D1677B"/>
    <w:rsid w:val="00D31502"/>
    <w:rsid w:val="00D3443F"/>
    <w:rsid w:val="00D43E77"/>
    <w:rsid w:val="00D46C64"/>
    <w:rsid w:val="00D47A6A"/>
    <w:rsid w:val="00D55E01"/>
    <w:rsid w:val="00D60DD2"/>
    <w:rsid w:val="00D63C6F"/>
    <w:rsid w:val="00D7135A"/>
    <w:rsid w:val="00D7317D"/>
    <w:rsid w:val="00D751DC"/>
    <w:rsid w:val="00D801E6"/>
    <w:rsid w:val="00D81E61"/>
    <w:rsid w:val="00D91ABB"/>
    <w:rsid w:val="00D96ABC"/>
    <w:rsid w:val="00DA0A54"/>
    <w:rsid w:val="00DA5CC0"/>
    <w:rsid w:val="00DB0099"/>
    <w:rsid w:val="00DB71A3"/>
    <w:rsid w:val="00DC2F9A"/>
    <w:rsid w:val="00DD0BF4"/>
    <w:rsid w:val="00DE62E8"/>
    <w:rsid w:val="00DF659A"/>
    <w:rsid w:val="00DF799D"/>
    <w:rsid w:val="00E0088E"/>
    <w:rsid w:val="00E00E2D"/>
    <w:rsid w:val="00E0256D"/>
    <w:rsid w:val="00E03233"/>
    <w:rsid w:val="00E033CE"/>
    <w:rsid w:val="00E03D9B"/>
    <w:rsid w:val="00E05A65"/>
    <w:rsid w:val="00E15128"/>
    <w:rsid w:val="00E21A89"/>
    <w:rsid w:val="00E3531E"/>
    <w:rsid w:val="00E42211"/>
    <w:rsid w:val="00E43180"/>
    <w:rsid w:val="00E53CAC"/>
    <w:rsid w:val="00E62ECE"/>
    <w:rsid w:val="00E64C51"/>
    <w:rsid w:val="00E65DB7"/>
    <w:rsid w:val="00E74E4C"/>
    <w:rsid w:val="00E76CEF"/>
    <w:rsid w:val="00E83C1D"/>
    <w:rsid w:val="00E855E2"/>
    <w:rsid w:val="00EA06DF"/>
    <w:rsid w:val="00EA39AB"/>
    <w:rsid w:val="00ED2574"/>
    <w:rsid w:val="00ED2F93"/>
    <w:rsid w:val="00ED4055"/>
    <w:rsid w:val="00ED412A"/>
    <w:rsid w:val="00ED6CFF"/>
    <w:rsid w:val="00EE27AB"/>
    <w:rsid w:val="00EE3CB2"/>
    <w:rsid w:val="00EF0BC7"/>
    <w:rsid w:val="00EF17EF"/>
    <w:rsid w:val="00EF2CDB"/>
    <w:rsid w:val="00EF5815"/>
    <w:rsid w:val="00F01A22"/>
    <w:rsid w:val="00F01E23"/>
    <w:rsid w:val="00F02F8D"/>
    <w:rsid w:val="00F06A4A"/>
    <w:rsid w:val="00F12DD3"/>
    <w:rsid w:val="00F200AF"/>
    <w:rsid w:val="00F21086"/>
    <w:rsid w:val="00F2152A"/>
    <w:rsid w:val="00F24E6E"/>
    <w:rsid w:val="00F27147"/>
    <w:rsid w:val="00F3622B"/>
    <w:rsid w:val="00F37403"/>
    <w:rsid w:val="00F5040F"/>
    <w:rsid w:val="00F55BB2"/>
    <w:rsid w:val="00F612DB"/>
    <w:rsid w:val="00F61338"/>
    <w:rsid w:val="00F70349"/>
    <w:rsid w:val="00F80177"/>
    <w:rsid w:val="00F81A18"/>
    <w:rsid w:val="00F86DA7"/>
    <w:rsid w:val="00F903D6"/>
    <w:rsid w:val="00FA7939"/>
    <w:rsid w:val="00FB40C9"/>
    <w:rsid w:val="00FC31EB"/>
    <w:rsid w:val="00FC3C63"/>
    <w:rsid w:val="00FC4F6B"/>
    <w:rsid w:val="00FD18AB"/>
    <w:rsid w:val="00FD33E8"/>
    <w:rsid w:val="00FD4F53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B63D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3F3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B63D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3F3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.f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黃俐嘉</cp:lastModifiedBy>
  <cp:revision>2</cp:revision>
  <cp:lastPrinted>2017-06-07T08:25:00Z</cp:lastPrinted>
  <dcterms:created xsi:type="dcterms:W3CDTF">2017-06-09T02:01:00Z</dcterms:created>
  <dcterms:modified xsi:type="dcterms:W3CDTF">2017-06-09T02:01:00Z</dcterms:modified>
</cp:coreProperties>
</file>